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EA" w:rsidRDefault="00EA7314">
      <w:proofErr w:type="spellStart"/>
      <w:r w:rsidRPr="009119EA">
        <w:rPr>
          <w:b/>
          <w:i/>
        </w:rPr>
        <w:t>Nöronütrisyon</w:t>
      </w:r>
      <w:proofErr w:type="spellEnd"/>
      <w:r w:rsidRPr="009119EA">
        <w:rPr>
          <w:b/>
          <w:i/>
        </w:rPr>
        <w:t xml:space="preserve"> Çalışma G</w:t>
      </w:r>
      <w:r w:rsidR="00854687" w:rsidRPr="009119EA">
        <w:rPr>
          <w:b/>
          <w:i/>
        </w:rPr>
        <w:t>rubu</w:t>
      </w:r>
      <w:r w:rsidR="00854687">
        <w:t xml:space="preserve"> </w:t>
      </w:r>
      <w:r>
        <w:t xml:space="preserve">besin elemanlarının sinir sistemine etkisini, </w:t>
      </w:r>
      <w:r w:rsidR="00854687">
        <w:t xml:space="preserve">nörolojik hastalıkların </w:t>
      </w:r>
      <w:proofErr w:type="spellStart"/>
      <w:r w:rsidR="00854687">
        <w:t>nutrisyonel</w:t>
      </w:r>
      <w:proofErr w:type="spellEnd"/>
      <w:r w:rsidR="00854687">
        <w:t xml:space="preserve"> nedenlerini, nörolojik hastalıklarda ve</w:t>
      </w:r>
      <w:r>
        <w:t>r</w:t>
      </w:r>
      <w:r w:rsidR="00854687">
        <w:t xml:space="preserve">ilmesi gereken genel ve spesifik </w:t>
      </w:r>
      <w:proofErr w:type="spellStart"/>
      <w:r w:rsidR="00854687">
        <w:t>nütrisyonel</w:t>
      </w:r>
      <w:proofErr w:type="spellEnd"/>
      <w:r w:rsidR="00854687">
        <w:t xml:space="preserve"> tedavileri </w:t>
      </w:r>
      <w:r w:rsidR="009119EA">
        <w:t>hedef almıştır.</w:t>
      </w:r>
    </w:p>
    <w:p w:rsidR="009119EA" w:rsidRDefault="00854687">
      <w:proofErr w:type="spellStart"/>
      <w:r>
        <w:t>Nütrisyon</w:t>
      </w:r>
      <w:proofErr w:type="spellEnd"/>
      <w:r>
        <w:t xml:space="preserve"> tedav</w:t>
      </w:r>
      <w:r w:rsidR="00AC172C">
        <w:t>isinin nörolojik hastalıkların</w:t>
      </w:r>
      <w:r>
        <w:t xml:space="preserve"> </w:t>
      </w:r>
      <w:r w:rsidR="009119EA">
        <w:t>yönetiminin</w:t>
      </w:r>
      <w:r>
        <w:t xml:space="preserve"> bir parçası olarak </w:t>
      </w:r>
      <w:r w:rsidR="009119EA">
        <w:t>kabul eder ve bizzat nörologlar</w:t>
      </w:r>
      <w:r>
        <w:t xml:space="preserve"> tarafından yapılmasını uygun görür.</w:t>
      </w:r>
    </w:p>
    <w:p w:rsidR="00FB120E" w:rsidRDefault="0093658E">
      <w:r>
        <w:t>Bu temel bakış açısıyla nöroloji uzmanlarının mezuniyet sonrası gelişimini ve Türkiye'de bu alanda bilimsel bilgi üretilmesini amaçlar.</w:t>
      </w:r>
    </w:p>
    <w:sectPr w:rsidR="00FB120E" w:rsidSect="00FB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54687"/>
    <w:rsid w:val="003D64B9"/>
    <w:rsid w:val="00854687"/>
    <w:rsid w:val="009119EA"/>
    <w:rsid w:val="0093658E"/>
    <w:rsid w:val="00AC172C"/>
    <w:rsid w:val="00EA7314"/>
    <w:rsid w:val="00FB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TEKNOSA</dc:creator>
  <cp:keywords/>
  <dc:description/>
  <cp:lastModifiedBy>TEKNOSA</cp:lastModifiedBy>
  <cp:revision>5</cp:revision>
  <dcterms:created xsi:type="dcterms:W3CDTF">2018-02-07T21:38:00Z</dcterms:created>
  <dcterms:modified xsi:type="dcterms:W3CDTF">2018-02-08T21:44:00Z</dcterms:modified>
</cp:coreProperties>
</file>