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8110A" w14:textId="77777777" w:rsidR="00705641" w:rsidRDefault="00705641" w:rsidP="00705641">
      <w:pPr>
        <w:shd w:val="clear" w:color="auto" w:fill="FFFFFF"/>
        <w:spacing w:after="0" w:line="360" w:lineRule="auto"/>
        <w:ind w:firstLine="708"/>
        <w:rPr>
          <w:rFonts w:ascii="Segoe UI" w:eastAsia="Times New Roman" w:hAnsi="Segoe UI" w:cs="Segoe UI"/>
          <w:color w:val="000000"/>
          <w:sz w:val="20"/>
          <w:szCs w:val="20"/>
          <w:lang w:eastAsia="tr-TR"/>
        </w:rPr>
      </w:pPr>
      <w:bookmarkStart w:id="0" w:name="_GoBack"/>
      <w:bookmarkEnd w:id="0"/>
      <w:proofErr w:type="spellStart"/>
      <w:r w:rsidRPr="00037870">
        <w:rPr>
          <w:rFonts w:ascii="Segoe UI" w:eastAsia="Times New Roman" w:hAnsi="Segoe UI" w:cs="Segoe UI"/>
          <w:color w:val="000000"/>
          <w:sz w:val="20"/>
          <w:szCs w:val="20"/>
          <w:lang w:eastAsia="tr-TR"/>
        </w:rPr>
        <w:t>A</w:t>
      </w:r>
      <w:r>
        <w:rPr>
          <w:rFonts w:ascii="Segoe UI" w:eastAsia="Times New Roman" w:hAnsi="Segoe UI" w:cs="Segoe UI"/>
          <w:color w:val="000000"/>
          <w:sz w:val="20"/>
          <w:szCs w:val="20"/>
          <w:lang w:eastAsia="tr-TR"/>
        </w:rPr>
        <w:t>miyotrofik</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lateral</w:t>
      </w:r>
      <w:proofErr w:type="spellEnd"/>
      <w:r>
        <w:rPr>
          <w:rFonts w:ascii="Segoe UI" w:eastAsia="Times New Roman" w:hAnsi="Segoe UI" w:cs="Segoe UI"/>
          <w:color w:val="000000"/>
          <w:sz w:val="20"/>
          <w:szCs w:val="20"/>
          <w:lang w:eastAsia="tr-TR"/>
        </w:rPr>
        <w:t xml:space="preserve"> skleroz ( ALS)</w:t>
      </w:r>
      <w:r w:rsidRPr="00037870">
        <w:rPr>
          <w:rFonts w:ascii="Segoe UI" w:eastAsia="Times New Roman" w:hAnsi="Segoe UI" w:cs="Segoe UI"/>
          <w:color w:val="000000"/>
          <w:sz w:val="20"/>
          <w:szCs w:val="20"/>
          <w:lang w:eastAsia="tr-TR"/>
        </w:rPr>
        <w:t xml:space="preserve"> </w:t>
      </w:r>
      <w:r>
        <w:rPr>
          <w:rFonts w:ascii="Segoe UI" w:eastAsia="Times New Roman" w:hAnsi="Segoe UI" w:cs="Segoe UI"/>
          <w:color w:val="000000"/>
          <w:sz w:val="20"/>
          <w:szCs w:val="20"/>
          <w:lang w:eastAsia="tr-TR"/>
        </w:rPr>
        <w:t xml:space="preserve"> en sık görülen kazanılmış motor nöron hastalığıdır. Ülkemizde kesin rakamlar olmamakla birlikte dünya üzerinde </w:t>
      </w:r>
      <w:proofErr w:type="spellStart"/>
      <w:r>
        <w:rPr>
          <w:rFonts w:ascii="Segoe UI" w:eastAsia="Times New Roman" w:hAnsi="Segoe UI" w:cs="Segoe UI"/>
          <w:color w:val="000000"/>
          <w:sz w:val="20"/>
          <w:szCs w:val="20"/>
          <w:lang w:eastAsia="tr-TR"/>
        </w:rPr>
        <w:t>insidansı</w:t>
      </w:r>
      <w:proofErr w:type="spellEnd"/>
      <w:r>
        <w:rPr>
          <w:rFonts w:ascii="Segoe UI" w:eastAsia="Times New Roman" w:hAnsi="Segoe UI" w:cs="Segoe UI"/>
          <w:color w:val="000000"/>
          <w:sz w:val="20"/>
          <w:szCs w:val="20"/>
          <w:lang w:eastAsia="tr-TR"/>
        </w:rPr>
        <w:t xml:space="preserve"> 100,000 kişide 4-8 olarak bildirilmektedir. Ortalama başlangıç yaşı 55 yaştır. Aile hikayesinin olduğu formlarda bu yaş daha erkene kaymaktadır. </w:t>
      </w:r>
      <w:proofErr w:type="spellStart"/>
      <w:proofErr w:type="gramStart"/>
      <w:r>
        <w:rPr>
          <w:rFonts w:ascii="Segoe UI" w:eastAsia="Times New Roman" w:hAnsi="Segoe UI" w:cs="Segoe UI"/>
          <w:color w:val="000000"/>
          <w:sz w:val="20"/>
          <w:szCs w:val="20"/>
          <w:lang w:eastAsia="tr-TR"/>
        </w:rPr>
        <w:t>Erkek:kadın</w:t>
      </w:r>
      <w:proofErr w:type="spellEnd"/>
      <w:proofErr w:type="gramEnd"/>
      <w:r>
        <w:rPr>
          <w:rFonts w:ascii="Segoe UI" w:eastAsia="Times New Roman" w:hAnsi="Segoe UI" w:cs="Segoe UI"/>
          <w:color w:val="000000"/>
          <w:sz w:val="20"/>
          <w:szCs w:val="20"/>
          <w:lang w:eastAsia="tr-TR"/>
        </w:rPr>
        <w:t xml:space="preserve"> oranı: 1.6:1’dir. Semptomların başlamasını takiben ortalama yaşam süresi 3-5 yıl olmakla birlikte hastadan hastaya çok değişkenlik gösterebilmektedir. Hastalar genellikle solunum yetmezliği ve bu nedenle gelişen komplikasyonlara bağlı olarak kaybedilmektedirler. </w:t>
      </w:r>
    </w:p>
    <w:p w14:paraId="4952704B"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p>
    <w:p w14:paraId="7AAAC7E8" w14:textId="4ABE6EA8" w:rsidR="00705641" w:rsidRDefault="00705641" w:rsidP="00705641">
      <w:pPr>
        <w:shd w:val="clear" w:color="auto" w:fill="FFFFFF"/>
        <w:spacing w:after="0" w:line="360" w:lineRule="auto"/>
        <w:ind w:firstLine="708"/>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ALS’de</w:t>
      </w:r>
      <w:proofErr w:type="spellEnd"/>
      <w:r>
        <w:rPr>
          <w:rFonts w:ascii="Segoe UI" w:eastAsia="Times New Roman" w:hAnsi="Segoe UI" w:cs="Segoe UI"/>
          <w:color w:val="000000"/>
          <w:sz w:val="20"/>
          <w:szCs w:val="20"/>
          <w:lang w:eastAsia="tr-TR"/>
        </w:rPr>
        <w:t xml:space="preserve"> kuvvetsizlik genellikle bir </w:t>
      </w:r>
      <w:proofErr w:type="spellStart"/>
      <w:r>
        <w:rPr>
          <w:rFonts w:ascii="Segoe UI" w:eastAsia="Times New Roman" w:hAnsi="Segoe UI" w:cs="Segoe UI"/>
          <w:color w:val="000000"/>
          <w:sz w:val="20"/>
          <w:szCs w:val="20"/>
          <w:lang w:eastAsia="tr-TR"/>
        </w:rPr>
        <w:t>ekstremiteden</w:t>
      </w:r>
      <w:proofErr w:type="spellEnd"/>
      <w:r>
        <w:rPr>
          <w:rFonts w:ascii="Segoe UI" w:eastAsia="Times New Roman" w:hAnsi="Segoe UI" w:cs="Segoe UI"/>
          <w:color w:val="000000"/>
          <w:sz w:val="20"/>
          <w:szCs w:val="20"/>
          <w:lang w:eastAsia="tr-TR"/>
        </w:rPr>
        <w:t xml:space="preserve"> ya da </w:t>
      </w:r>
      <w:proofErr w:type="spellStart"/>
      <w:r>
        <w:rPr>
          <w:rFonts w:ascii="Segoe UI" w:eastAsia="Times New Roman" w:hAnsi="Segoe UI" w:cs="Segoe UI"/>
          <w:color w:val="000000"/>
          <w:sz w:val="20"/>
          <w:szCs w:val="20"/>
          <w:lang w:eastAsia="tr-TR"/>
        </w:rPr>
        <w:t>spinal</w:t>
      </w:r>
      <w:proofErr w:type="spellEnd"/>
      <w:r>
        <w:rPr>
          <w:rFonts w:ascii="Segoe UI" w:eastAsia="Times New Roman" w:hAnsi="Segoe UI" w:cs="Segoe UI"/>
          <w:color w:val="000000"/>
          <w:sz w:val="20"/>
          <w:szCs w:val="20"/>
          <w:lang w:eastAsia="tr-TR"/>
        </w:rPr>
        <w:t xml:space="preserve"> kordun bir bölgesinden başlar. Hastalar yavaş gelişen kuvvetsizlik, kas krampları, </w:t>
      </w:r>
      <w:proofErr w:type="spellStart"/>
      <w:r>
        <w:rPr>
          <w:rFonts w:ascii="Segoe UI" w:eastAsia="Times New Roman" w:hAnsi="Segoe UI" w:cs="Segoe UI"/>
          <w:color w:val="000000"/>
          <w:sz w:val="20"/>
          <w:szCs w:val="20"/>
          <w:lang w:eastAsia="tr-TR"/>
        </w:rPr>
        <w:t>fasikülasyonlar</w:t>
      </w:r>
      <w:proofErr w:type="spellEnd"/>
      <w:r>
        <w:rPr>
          <w:rFonts w:ascii="Segoe UI" w:eastAsia="Times New Roman" w:hAnsi="Segoe UI" w:cs="Segoe UI"/>
          <w:color w:val="000000"/>
          <w:sz w:val="20"/>
          <w:szCs w:val="20"/>
          <w:lang w:eastAsia="tr-TR"/>
        </w:rPr>
        <w:t xml:space="preserve"> ve kas </w:t>
      </w:r>
      <w:proofErr w:type="spellStart"/>
      <w:r>
        <w:rPr>
          <w:rFonts w:ascii="Segoe UI" w:eastAsia="Times New Roman" w:hAnsi="Segoe UI" w:cs="Segoe UI"/>
          <w:color w:val="000000"/>
          <w:sz w:val="20"/>
          <w:szCs w:val="20"/>
          <w:lang w:eastAsia="tr-TR"/>
        </w:rPr>
        <w:t>atrofisi</w:t>
      </w:r>
      <w:proofErr w:type="spellEnd"/>
      <w:r>
        <w:rPr>
          <w:rFonts w:ascii="Segoe UI" w:eastAsia="Times New Roman" w:hAnsi="Segoe UI" w:cs="Segoe UI"/>
          <w:color w:val="000000"/>
          <w:sz w:val="20"/>
          <w:szCs w:val="20"/>
          <w:lang w:eastAsia="tr-TR"/>
        </w:rPr>
        <w:t xml:space="preserve"> tanımlarlar. Takiben kuvvetsizlik karşı </w:t>
      </w:r>
      <w:proofErr w:type="spellStart"/>
      <w:r>
        <w:rPr>
          <w:rFonts w:ascii="Segoe UI" w:eastAsia="Times New Roman" w:hAnsi="Segoe UI" w:cs="Segoe UI"/>
          <w:color w:val="000000"/>
          <w:sz w:val="20"/>
          <w:szCs w:val="20"/>
          <w:lang w:eastAsia="tr-TR"/>
        </w:rPr>
        <w:t>ekstremiteye</w:t>
      </w:r>
      <w:proofErr w:type="spellEnd"/>
      <w:r>
        <w:rPr>
          <w:rFonts w:ascii="Segoe UI" w:eastAsia="Times New Roman" w:hAnsi="Segoe UI" w:cs="Segoe UI"/>
          <w:color w:val="000000"/>
          <w:sz w:val="20"/>
          <w:szCs w:val="20"/>
          <w:lang w:eastAsia="tr-TR"/>
        </w:rPr>
        <w:t xml:space="preserve"> ya da </w:t>
      </w:r>
      <w:proofErr w:type="spellStart"/>
      <w:r>
        <w:rPr>
          <w:rFonts w:ascii="Segoe UI" w:eastAsia="Times New Roman" w:hAnsi="Segoe UI" w:cs="Segoe UI"/>
          <w:color w:val="000000"/>
          <w:sz w:val="20"/>
          <w:szCs w:val="20"/>
          <w:lang w:eastAsia="tr-TR"/>
        </w:rPr>
        <w:t>spinal</w:t>
      </w:r>
      <w:proofErr w:type="spellEnd"/>
      <w:r>
        <w:rPr>
          <w:rFonts w:ascii="Segoe UI" w:eastAsia="Times New Roman" w:hAnsi="Segoe UI" w:cs="Segoe UI"/>
          <w:color w:val="000000"/>
          <w:sz w:val="20"/>
          <w:szCs w:val="20"/>
          <w:lang w:eastAsia="tr-TR"/>
        </w:rPr>
        <w:t xml:space="preserve"> kordun başka bir bölgesine yayılır. Semptomların artması ve yayılması </w:t>
      </w:r>
      <w:proofErr w:type="spellStart"/>
      <w:r>
        <w:rPr>
          <w:rFonts w:ascii="Segoe UI" w:eastAsia="Times New Roman" w:hAnsi="Segoe UI" w:cs="Segoe UI"/>
          <w:color w:val="000000"/>
          <w:sz w:val="20"/>
          <w:szCs w:val="20"/>
          <w:lang w:eastAsia="tr-TR"/>
        </w:rPr>
        <w:t>ALS’nin</w:t>
      </w:r>
      <w:proofErr w:type="spellEnd"/>
      <w:r>
        <w:rPr>
          <w:rFonts w:ascii="Segoe UI" w:eastAsia="Times New Roman" w:hAnsi="Segoe UI" w:cs="Segoe UI"/>
          <w:color w:val="000000"/>
          <w:sz w:val="20"/>
          <w:szCs w:val="20"/>
          <w:lang w:eastAsia="tr-TR"/>
        </w:rPr>
        <w:t xml:space="preserve"> en önemli belirtisidir. Alt motor nöron semptomlarına </w:t>
      </w:r>
      <w:proofErr w:type="spellStart"/>
      <w:r>
        <w:rPr>
          <w:rFonts w:ascii="Segoe UI" w:eastAsia="Times New Roman" w:hAnsi="Segoe UI" w:cs="Segoe UI"/>
          <w:color w:val="000000"/>
          <w:sz w:val="20"/>
          <w:szCs w:val="20"/>
          <w:lang w:eastAsia="tr-TR"/>
        </w:rPr>
        <w:t>spastisite</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hiperrefleksi</w:t>
      </w:r>
      <w:proofErr w:type="spellEnd"/>
      <w:r>
        <w:rPr>
          <w:rFonts w:ascii="Segoe UI" w:eastAsia="Times New Roman" w:hAnsi="Segoe UI" w:cs="Segoe UI"/>
          <w:color w:val="000000"/>
          <w:sz w:val="20"/>
          <w:szCs w:val="20"/>
          <w:lang w:eastAsia="tr-TR"/>
        </w:rPr>
        <w:t xml:space="preserve"> gibi üst motor nöron bulguları da eşlik eder. Kas krampları son derece rahatsız edici ve </w:t>
      </w:r>
      <w:r w:rsidR="001C6DE9">
        <w:rPr>
          <w:rFonts w:ascii="Segoe UI" w:eastAsia="Times New Roman" w:hAnsi="Segoe UI" w:cs="Segoe UI"/>
          <w:color w:val="000000"/>
          <w:sz w:val="20"/>
          <w:szCs w:val="20"/>
          <w:lang w:eastAsia="tr-TR"/>
        </w:rPr>
        <w:t>ağrılı olabilir</w:t>
      </w:r>
      <w:r>
        <w:rPr>
          <w:rFonts w:ascii="Segoe UI" w:eastAsia="Times New Roman" w:hAnsi="Segoe UI" w:cs="Segoe UI"/>
          <w:color w:val="000000"/>
          <w:sz w:val="20"/>
          <w:szCs w:val="20"/>
          <w:lang w:eastAsia="tr-TR"/>
        </w:rPr>
        <w:t xml:space="preserve">. Vakaların 1/5’inde semptomlar </w:t>
      </w:r>
      <w:proofErr w:type="spellStart"/>
      <w:r>
        <w:rPr>
          <w:rFonts w:ascii="Segoe UI" w:eastAsia="Times New Roman" w:hAnsi="Segoe UI" w:cs="Segoe UI"/>
          <w:color w:val="000000"/>
          <w:sz w:val="20"/>
          <w:szCs w:val="20"/>
          <w:lang w:eastAsia="tr-TR"/>
        </w:rPr>
        <w:t>kranial</w:t>
      </w:r>
      <w:proofErr w:type="spellEnd"/>
      <w:r>
        <w:rPr>
          <w:rFonts w:ascii="Segoe UI" w:eastAsia="Times New Roman" w:hAnsi="Segoe UI" w:cs="Segoe UI"/>
          <w:color w:val="000000"/>
          <w:sz w:val="20"/>
          <w:szCs w:val="20"/>
          <w:lang w:eastAsia="tr-TR"/>
        </w:rPr>
        <w:t xml:space="preserve"> sinir çekirdeklerinden başlayarak (</w:t>
      </w:r>
      <w:proofErr w:type="spellStart"/>
      <w:r>
        <w:rPr>
          <w:rFonts w:ascii="Segoe UI" w:eastAsia="Times New Roman" w:hAnsi="Segoe UI" w:cs="Segoe UI"/>
          <w:color w:val="000000"/>
          <w:sz w:val="20"/>
          <w:szCs w:val="20"/>
          <w:lang w:eastAsia="tr-TR"/>
        </w:rPr>
        <w:t>bulbar</w:t>
      </w:r>
      <w:proofErr w:type="spellEnd"/>
      <w:r>
        <w:rPr>
          <w:rFonts w:ascii="Segoe UI" w:eastAsia="Times New Roman" w:hAnsi="Segoe UI" w:cs="Segoe UI"/>
          <w:color w:val="000000"/>
          <w:sz w:val="20"/>
          <w:szCs w:val="20"/>
          <w:lang w:eastAsia="tr-TR"/>
        </w:rPr>
        <w:t xml:space="preserve"> başlangıç) erken dönemde konuşma ve yutma güçlüğüne neden olabilir. Bu hastalar; </w:t>
      </w:r>
      <w:proofErr w:type="spellStart"/>
      <w:r>
        <w:rPr>
          <w:rFonts w:ascii="Segoe UI" w:eastAsia="Times New Roman" w:hAnsi="Segoe UI" w:cs="Segoe UI"/>
          <w:color w:val="000000"/>
          <w:sz w:val="20"/>
          <w:szCs w:val="20"/>
          <w:lang w:eastAsia="tr-TR"/>
        </w:rPr>
        <w:t>bulbar</w:t>
      </w:r>
      <w:proofErr w:type="spellEnd"/>
      <w:r>
        <w:rPr>
          <w:rFonts w:ascii="Segoe UI" w:eastAsia="Times New Roman" w:hAnsi="Segoe UI" w:cs="Segoe UI"/>
          <w:color w:val="000000"/>
          <w:sz w:val="20"/>
          <w:szCs w:val="20"/>
          <w:lang w:eastAsia="tr-TR"/>
        </w:rPr>
        <w:t xml:space="preserve"> kasların yeme, yutma ve solunum gibi fonksiyonlardaki kritik işlevi nedeni ile daha kısa bir yaşam süresine sahip olma eğilimindedir. </w:t>
      </w:r>
    </w:p>
    <w:p w14:paraId="04C4073F"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p>
    <w:p w14:paraId="6F56A804" w14:textId="6670C244"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r w:rsidRPr="00037870">
        <w:rPr>
          <w:rFonts w:ascii="Segoe UI" w:eastAsia="Times New Roman" w:hAnsi="Segoe UI" w:cs="Segoe UI"/>
          <w:color w:val="000000"/>
          <w:sz w:val="20"/>
          <w:szCs w:val="20"/>
          <w:lang w:eastAsia="tr-TR"/>
        </w:rPr>
        <w:t>ALS</w:t>
      </w:r>
      <w:r>
        <w:rPr>
          <w:rFonts w:ascii="Segoe UI" w:eastAsia="Times New Roman" w:hAnsi="Segoe UI" w:cs="Segoe UI"/>
          <w:color w:val="000000"/>
          <w:sz w:val="20"/>
          <w:szCs w:val="20"/>
          <w:lang w:eastAsia="tr-TR"/>
        </w:rPr>
        <w:t xml:space="preserve"> klasik olarak alt ve üst motor nöronların tutulumu ile seyreden bir hastalık olarak tanımlansa da kognitif anormallikler de tabloya eşlik </w:t>
      </w:r>
      <w:proofErr w:type="spellStart"/>
      <w:r>
        <w:rPr>
          <w:rFonts w:ascii="Segoe UI" w:eastAsia="Times New Roman" w:hAnsi="Segoe UI" w:cs="Segoe UI"/>
          <w:color w:val="000000"/>
          <w:sz w:val="20"/>
          <w:szCs w:val="20"/>
          <w:lang w:eastAsia="tr-TR"/>
        </w:rPr>
        <w:t>edebilmektedir.ALS</w:t>
      </w:r>
      <w:proofErr w:type="spellEnd"/>
      <w:r>
        <w:rPr>
          <w:rFonts w:ascii="Segoe UI" w:eastAsia="Times New Roman" w:hAnsi="Segoe UI" w:cs="Segoe UI"/>
          <w:color w:val="000000"/>
          <w:sz w:val="20"/>
          <w:szCs w:val="20"/>
          <w:lang w:eastAsia="tr-TR"/>
        </w:rPr>
        <w:t xml:space="preserve"> hastalarının yaklaşık %50’sinde </w:t>
      </w:r>
      <w:proofErr w:type="spellStart"/>
      <w:r>
        <w:rPr>
          <w:rFonts w:ascii="Segoe UI" w:eastAsia="Times New Roman" w:hAnsi="Segoe UI" w:cs="Segoe UI"/>
          <w:color w:val="000000"/>
          <w:sz w:val="20"/>
          <w:szCs w:val="20"/>
          <w:lang w:eastAsia="tr-TR"/>
        </w:rPr>
        <w:t>frontotemporal</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disfonksiyon</w:t>
      </w:r>
      <w:proofErr w:type="spellEnd"/>
      <w:r>
        <w:rPr>
          <w:rFonts w:ascii="Segoe UI" w:eastAsia="Times New Roman" w:hAnsi="Segoe UI" w:cs="Segoe UI"/>
          <w:color w:val="000000"/>
          <w:sz w:val="20"/>
          <w:szCs w:val="20"/>
          <w:lang w:eastAsia="tr-TR"/>
        </w:rPr>
        <w:t xml:space="preserve"> şeklinde kognitif ve davranış bozuklukları görülür. Bu semptomlar geç fark edilebilir ve detaylı </w:t>
      </w:r>
      <w:proofErr w:type="spellStart"/>
      <w:r>
        <w:rPr>
          <w:rFonts w:ascii="Segoe UI" w:eastAsia="Times New Roman" w:hAnsi="Segoe UI" w:cs="Segoe UI"/>
          <w:color w:val="000000"/>
          <w:sz w:val="20"/>
          <w:szCs w:val="20"/>
          <w:lang w:eastAsia="tr-TR"/>
        </w:rPr>
        <w:t>nöropsikolojik</w:t>
      </w:r>
      <w:proofErr w:type="spellEnd"/>
      <w:r>
        <w:rPr>
          <w:rFonts w:ascii="Segoe UI" w:eastAsia="Times New Roman" w:hAnsi="Segoe UI" w:cs="Segoe UI"/>
          <w:color w:val="000000"/>
          <w:sz w:val="20"/>
          <w:szCs w:val="20"/>
          <w:lang w:eastAsia="tr-TR"/>
        </w:rPr>
        <w:t xml:space="preserve"> incelemeleri </w:t>
      </w:r>
      <w:r w:rsidR="001C6DE9">
        <w:rPr>
          <w:rFonts w:ascii="Segoe UI" w:eastAsia="Times New Roman" w:hAnsi="Segoe UI" w:cs="Segoe UI"/>
          <w:color w:val="000000"/>
          <w:sz w:val="20"/>
          <w:szCs w:val="20"/>
          <w:lang w:eastAsia="tr-TR"/>
        </w:rPr>
        <w:t>gerektirebilir.</w:t>
      </w:r>
    </w:p>
    <w:p w14:paraId="6A78A121"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p>
    <w:p w14:paraId="30CA5C9C"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proofErr w:type="spellStart"/>
      <w:r>
        <w:rPr>
          <w:rFonts w:ascii="Segoe UI" w:eastAsia="Times New Roman" w:hAnsi="Segoe UI" w:cs="Segoe UI"/>
          <w:color w:val="000000"/>
          <w:sz w:val="20"/>
          <w:szCs w:val="20"/>
          <w:lang w:eastAsia="tr-TR"/>
        </w:rPr>
        <w:t>Psödobulbar</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etkilenim</w:t>
      </w:r>
      <w:proofErr w:type="spellEnd"/>
      <w:r>
        <w:rPr>
          <w:rFonts w:ascii="Segoe UI" w:eastAsia="Times New Roman" w:hAnsi="Segoe UI" w:cs="Segoe UI"/>
          <w:color w:val="000000"/>
          <w:sz w:val="20"/>
          <w:szCs w:val="20"/>
          <w:lang w:eastAsia="tr-TR"/>
        </w:rPr>
        <w:t xml:space="preserve"> bir kısım hastalarda görülebilir. Hastalar aşırı ağlama ya da gülme ve </w:t>
      </w:r>
      <w:proofErr w:type="spellStart"/>
      <w:r>
        <w:rPr>
          <w:rFonts w:ascii="Segoe UI" w:eastAsia="Times New Roman" w:hAnsi="Segoe UI" w:cs="Segoe UI"/>
          <w:color w:val="000000"/>
          <w:sz w:val="20"/>
          <w:szCs w:val="20"/>
          <w:lang w:eastAsia="tr-TR"/>
        </w:rPr>
        <w:t>emosyonlarını</w:t>
      </w:r>
      <w:proofErr w:type="spellEnd"/>
      <w:r>
        <w:rPr>
          <w:rFonts w:ascii="Segoe UI" w:eastAsia="Times New Roman" w:hAnsi="Segoe UI" w:cs="Segoe UI"/>
          <w:color w:val="000000"/>
          <w:sz w:val="20"/>
          <w:szCs w:val="20"/>
          <w:lang w:eastAsia="tr-TR"/>
        </w:rPr>
        <w:t xml:space="preserve"> kontrol etmede zorluk tanımlayabilirler. </w:t>
      </w:r>
    </w:p>
    <w:p w14:paraId="5E4F9C8B"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p>
    <w:p w14:paraId="2F357277"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proofErr w:type="spellStart"/>
      <w:r>
        <w:rPr>
          <w:rFonts w:ascii="Segoe UI" w:eastAsia="Times New Roman" w:hAnsi="Segoe UI" w:cs="Segoe UI"/>
          <w:color w:val="000000"/>
          <w:sz w:val="20"/>
          <w:szCs w:val="20"/>
          <w:lang w:eastAsia="tr-TR"/>
        </w:rPr>
        <w:t>ALS’nin</w:t>
      </w:r>
      <w:proofErr w:type="spellEnd"/>
      <w:r>
        <w:rPr>
          <w:rFonts w:ascii="Segoe UI" w:eastAsia="Times New Roman" w:hAnsi="Segoe UI" w:cs="Segoe UI"/>
          <w:color w:val="000000"/>
          <w:sz w:val="20"/>
          <w:szCs w:val="20"/>
          <w:lang w:eastAsia="tr-TR"/>
        </w:rPr>
        <w:t xml:space="preserve"> tanısında klinik değerlendirmeye ek olarak </w:t>
      </w:r>
      <w:proofErr w:type="spellStart"/>
      <w:r>
        <w:rPr>
          <w:rFonts w:ascii="Segoe UI" w:eastAsia="Times New Roman" w:hAnsi="Segoe UI" w:cs="Segoe UI"/>
          <w:color w:val="000000"/>
          <w:sz w:val="20"/>
          <w:szCs w:val="20"/>
          <w:lang w:eastAsia="tr-TR"/>
        </w:rPr>
        <w:t>elektrofizyolojik</w:t>
      </w:r>
      <w:proofErr w:type="spellEnd"/>
      <w:r>
        <w:rPr>
          <w:rFonts w:ascii="Segoe UI" w:eastAsia="Times New Roman" w:hAnsi="Segoe UI" w:cs="Segoe UI"/>
          <w:color w:val="000000"/>
          <w:sz w:val="20"/>
          <w:szCs w:val="20"/>
          <w:lang w:eastAsia="tr-TR"/>
        </w:rPr>
        <w:t xml:space="preserve">, laboratuvar ve benzer tabloya neden olabilecek durumların değerlendirilmesi için </w:t>
      </w:r>
      <w:proofErr w:type="spellStart"/>
      <w:r>
        <w:rPr>
          <w:rFonts w:ascii="Segoe UI" w:eastAsia="Times New Roman" w:hAnsi="Segoe UI" w:cs="Segoe UI"/>
          <w:color w:val="000000"/>
          <w:sz w:val="20"/>
          <w:szCs w:val="20"/>
          <w:lang w:eastAsia="tr-TR"/>
        </w:rPr>
        <w:t>nörogörüntüleme</w:t>
      </w:r>
      <w:proofErr w:type="spellEnd"/>
      <w:r>
        <w:rPr>
          <w:rFonts w:ascii="Segoe UI" w:eastAsia="Times New Roman" w:hAnsi="Segoe UI" w:cs="Segoe UI"/>
          <w:color w:val="000000"/>
          <w:sz w:val="20"/>
          <w:szCs w:val="20"/>
          <w:lang w:eastAsia="tr-TR"/>
        </w:rPr>
        <w:t xml:space="preserve"> yöntemleri kullanılır.  Hastalara ve aileye böyle bir tanıyı vermeden önce alt motor nöron ve üst motor nöron dejenerasyonuna neden olacak başka hastalık durumlarının ekarte edilmesi son derece önemlidir. Tüm çabalara rağmen erken dönemdeki hastalarda kesin tanı verilemeyebilir ve tetkiklerin zaman içerisinde tekrarı gerekebilir. </w:t>
      </w:r>
    </w:p>
    <w:p w14:paraId="3074FD46"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p>
    <w:p w14:paraId="13252932"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t xml:space="preserve">Sinir iletim çalışmaları, </w:t>
      </w:r>
      <w:proofErr w:type="spellStart"/>
      <w:r>
        <w:rPr>
          <w:rFonts w:ascii="Segoe UI" w:eastAsia="Times New Roman" w:hAnsi="Segoe UI" w:cs="Segoe UI"/>
          <w:color w:val="000000"/>
          <w:sz w:val="20"/>
          <w:szCs w:val="20"/>
          <w:lang w:eastAsia="tr-TR"/>
        </w:rPr>
        <w:t>elektromyografi</w:t>
      </w:r>
      <w:proofErr w:type="spellEnd"/>
      <w:r>
        <w:rPr>
          <w:rFonts w:ascii="Segoe UI" w:eastAsia="Times New Roman" w:hAnsi="Segoe UI" w:cs="Segoe UI"/>
          <w:color w:val="000000"/>
          <w:sz w:val="20"/>
          <w:szCs w:val="20"/>
          <w:lang w:eastAsia="tr-TR"/>
        </w:rPr>
        <w:t xml:space="preserve">, motor uyarılmış potansiyeller tanıda kritiktir ve gerektiği zaman tekrarlanabilir. Beyin ve </w:t>
      </w:r>
      <w:proofErr w:type="spellStart"/>
      <w:r>
        <w:rPr>
          <w:rFonts w:ascii="Segoe UI" w:eastAsia="Times New Roman" w:hAnsi="Segoe UI" w:cs="Segoe UI"/>
          <w:color w:val="000000"/>
          <w:sz w:val="20"/>
          <w:szCs w:val="20"/>
          <w:lang w:eastAsia="tr-TR"/>
        </w:rPr>
        <w:t>spinal</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kord</w:t>
      </w:r>
      <w:proofErr w:type="spellEnd"/>
      <w:r>
        <w:rPr>
          <w:rFonts w:ascii="Segoe UI" w:eastAsia="Times New Roman" w:hAnsi="Segoe UI" w:cs="Segoe UI"/>
          <w:color w:val="000000"/>
          <w:sz w:val="20"/>
          <w:szCs w:val="20"/>
          <w:lang w:eastAsia="tr-TR"/>
        </w:rPr>
        <w:t xml:space="preserve"> manyetik rezonans görüntülemeleri alternatif tanıları araştırmak için gerekir. </w:t>
      </w:r>
      <w:proofErr w:type="spellStart"/>
      <w:r>
        <w:rPr>
          <w:rFonts w:ascii="Segoe UI" w:eastAsia="Times New Roman" w:hAnsi="Segoe UI" w:cs="Segoe UI"/>
          <w:color w:val="000000"/>
          <w:sz w:val="20"/>
          <w:szCs w:val="20"/>
          <w:lang w:eastAsia="tr-TR"/>
        </w:rPr>
        <w:t>Servikal</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myelopatiye</w:t>
      </w:r>
      <w:proofErr w:type="spellEnd"/>
      <w:r>
        <w:rPr>
          <w:rFonts w:ascii="Segoe UI" w:eastAsia="Times New Roman" w:hAnsi="Segoe UI" w:cs="Segoe UI"/>
          <w:color w:val="000000"/>
          <w:sz w:val="20"/>
          <w:szCs w:val="20"/>
          <w:lang w:eastAsia="tr-TR"/>
        </w:rPr>
        <w:t xml:space="preserve"> neden olmuş </w:t>
      </w:r>
      <w:proofErr w:type="spellStart"/>
      <w:r>
        <w:rPr>
          <w:rFonts w:ascii="Segoe UI" w:eastAsia="Times New Roman" w:hAnsi="Segoe UI" w:cs="Segoe UI"/>
          <w:color w:val="000000"/>
          <w:sz w:val="20"/>
          <w:szCs w:val="20"/>
          <w:lang w:eastAsia="tr-TR"/>
        </w:rPr>
        <w:t>servikal</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stenozun</w:t>
      </w:r>
      <w:proofErr w:type="spellEnd"/>
      <w:r>
        <w:rPr>
          <w:rFonts w:ascii="Segoe UI" w:eastAsia="Times New Roman" w:hAnsi="Segoe UI" w:cs="Segoe UI"/>
          <w:color w:val="000000"/>
          <w:sz w:val="20"/>
          <w:szCs w:val="20"/>
          <w:lang w:eastAsia="tr-TR"/>
        </w:rPr>
        <w:t xml:space="preserve"> çoğu hastada MRG </w:t>
      </w:r>
      <w:r>
        <w:rPr>
          <w:rFonts w:ascii="Segoe UI" w:eastAsia="Times New Roman" w:hAnsi="Segoe UI" w:cs="Segoe UI"/>
          <w:color w:val="000000"/>
          <w:sz w:val="20"/>
          <w:szCs w:val="20"/>
          <w:lang w:eastAsia="tr-TR"/>
        </w:rPr>
        <w:lastRenderedPageBreak/>
        <w:t>ile ekarte edilmesi gerekir.  ALS-benzeri kliniğe neden olabilecek durumlar için gerektiğinde tablodaki laboratuvar testleri yapılmalıdır. (Tablo 1)</w:t>
      </w:r>
    </w:p>
    <w:p w14:paraId="13AA1093" w14:textId="77777777" w:rsidR="00705641" w:rsidRDefault="00705641" w:rsidP="00705641">
      <w:pPr>
        <w:spacing w:line="360" w:lineRule="auto"/>
        <w:rPr>
          <w:rFonts w:ascii="Segoe UI" w:eastAsia="Times New Roman" w:hAnsi="Segoe UI" w:cs="Segoe UI"/>
          <w:color w:val="000000"/>
          <w:sz w:val="20"/>
          <w:szCs w:val="20"/>
          <w:lang w:eastAsia="tr-TR"/>
        </w:rPr>
      </w:pPr>
    </w:p>
    <w:p w14:paraId="7E4A8DB9" w14:textId="77777777" w:rsidR="00705641" w:rsidRDefault="00705641" w:rsidP="00705641">
      <w:pPr>
        <w:shd w:val="clear" w:color="auto" w:fill="FFFFFF"/>
        <w:spacing w:after="0" w:line="360" w:lineRule="auto"/>
        <w:ind w:firstLine="708"/>
        <w:rPr>
          <w:rFonts w:ascii="Segoe UI" w:eastAsia="Times New Roman" w:hAnsi="Segoe UI" w:cs="Segoe UI"/>
          <w:noProof/>
          <w:color w:val="000000"/>
          <w:sz w:val="20"/>
          <w:szCs w:val="20"/>
          <w:lang w:eastAsia="tr-TR"/>
        </w:rPr>
      </w:pPr>
      <w:r>
        <w:rPr>
          <w:rFonts w:ascii="Segoe UI" w:eastAsia="Times New Roman" w:hAnsi="Segoe UI" w:cs="Segoe UI"/>
          <w:noProof/>
          <w:color w:val="000000"/>
          <w:sz w:val="20"/>
          <w:szCs w:val="20"/>
          <w:lang w:eastAsia="tr-TR"/>
        </w:rPr>
        <w:t>ALS’nin kompleks ve ilerleyici doğası multidisipliner yaklaşımı gerektirir. ALS tedavi edilebilir bir hastalık olmaması nedeni ile semptomatik yardım son derece önemlidir. Özellikle res</w:t>
      </w:r>
      <w:r w:rsidRPr="00EB4282">
        <w:rPr>
          <w:rFonts w:ascii="Segoe UI" w:eastAsia="Times New Roman" w:hAnsi="Segoe UI" w:cs="Segoe UI"/>
          <w:noProof/>
          <w:color w:val="000000"/>
          <w:sz w:val="20"/>
          <w:szCs w:val="20"/>
          <w:lang w:eastAsia="tr-TR"/>
        </w:rPr>
        <w:t>pirat</w:t>
      </w:r>
      <w:r>
        <w:rPr>
          <w:rFonts w:ascii="Segoe UI" w:eastAsia="Times New Roman" w:hAnsi="Segoe UI" w:cs="Segoe UI"/>
          <w:noProof/>
          <w:color w:val="000000"/>
          <w:sz w:val="20"/>
          <w:szCs w:val="20"/>
          <w:lang w:eastAsia="tr-TR"/>
        </w:rPr>
        <w:t xml:space="preserve">uvar ve nütrisyonel destek hem yaşam kalitesinin arttırılması hem de hastalık seyrini etkilemesi açısından önemlidir.  ALS tedavisi için onaylı tek ilaç riluzol’dür. Riluzol kullanımı sırasında karaciğer fonksiyon testlerinin 1-3 ay aralarla kontrolü gerekir. </w:t>
      </w:r>
    </w:p>
    <w:p w14:paraId="0D2BE680" w14:textId="77777777" w:rsidR="00705641" w:rsidRDefault="00705641" w:rsidP="00705641">
      <w:pPr>
        <w:shd w:val="clear" w:color="auto" w:fill="FFFFFF"/>
        <w:spacing w:after="0" w:line="360" w:lineRule="auto"/>
        <w:rPr>
          <w:rFonts w:ascii="Segoe UI" w:eastAsia="Times New Roman" w:hAnsi="Segoe UI" w:cs="Segoe UI"/>
          <w:noProof/>
          <w:color w:val="000000"/>
          <w:sz w:val="20"/>
          <w:szCs w:val="20"/>
          <w:lang w:eastAsia="tr-TR"/>
        </w:rPr>
      </w:pPr>
    </w:p>
    <w:p w14:paraId="68366C61" w14:textId="77777777" w:rsidR="00705641" w:rsidRDefault="00705641" w:rsidP="00705641">
      <w:pPr>
        <w:shd w:val="clear" w:color="auto" w:fill="FFFFFF"/>
        <w:spacing w:after="0" w:line="360" w:lineRule="auto"/>
        <w:ind w:firstLine="708"/>
        <w:rPr>
          <w:rFonts w:ascii="Segoe UI" w:eastAsia="Times New Roman" w:hAnsi="Segoe UI" w:cs="Segoe UI"/>
          <w:noProof/>
          <w:color w:val="000000"/>
          <w:sz w:val="20"/>
          <w:szCs w:val="20"/>
          <w:lang w:eastAsia="tr-TR"/>
        </w:rPr>
      </w:pPr>
      <w:r>
        <w:rPr>
          <w:rFonts w:ascii="Segoe UI" w:eastAsia="Times New Roman" w:hAnsi="Segoe UI" w:cs="Segoe UI"/>
          <w:noProof/>
          <w:color w:val="000000"/>
          <w:sz w:val="20"/>
          <w:szCs w:val="20"/>
          <w:lang w:eastAsia="tr-TR"/>
        </w:rPr>
        <w:t xml:space="preserve">ALS seyri sırasında ortaya çıkabilecek ve semptomatik tedavi gerektirebilecek durumlar ve tedavileri Tablo 2’de  verilmiştir. </w:t>
      </w:r>
    </w:p>
    <w:p w14:paraId="0AE8A1B4" w14:textId="77777777" w:rsidR="00705641" w:rsidRDefault="00705641" w:rsidP="00705641">
      <w:pPr>
        <w:shd w:val="clear" w:color="auto" w:fill="FFFFFF"/>
        <w:spacing w:after="0" w:line="360" w:lineRule="auto"/>
        <w:ind w:firstLine="708"/>
        <w:rPr>
          <w:rFonts w:ascii="Segoe UI" w:eastAsia="Times New Roman" w:hAnsi="Segoe UI" w:cs="Segoe UI"/>
          <w:noProof/>
          <w:color w:val="000000"/>
          <w:sz w:val="20"/>
          <w:szCs w:val="20"/>
          <w:lang w:eastAsia="tr-TR"/>
        </w:rPr>
      </w:pPr>
    </w:p>
    <w:p w14:paraId="19902F6A" w14:textId="77777777" w:rsidR="00705641" w:rsidRDefault="00705641" w:rsidP="00705641">
      <w:pPr>
        <w:shd w:val="clear" w:color="auto" w:fill="FFFFFF"/>
        <w:spacing w:after="0" w:line="360" w:lineRule="auto"/>
        <w:ind w:firstLine="708"/>
        <w:rPr>
          <w:rFonts w:ascii="Segoe UI" w:eastAsia="Times New Roman" w:hAnsi="Segoe UI" w:cs="Segoe UI"/>
          <w:noProof/>
          <w:color w:val="000000"/>
          <w:sz w:val="20"/>
          <w:szCs w:val="20"/>
          <w:lang w:eastAsia="tr-TR"/>
        </w:rPr>
      </w:pPr>
      <w:r>
        <w:rPr>
          <w:rFonts w:ascii="Segoe UI" w:eastAsia="Times New Roman" w:hAnsi="Segoe UI" w:cs="Segoe UI"/>
          <w:noProof/>
          <w:color w:val="000000"/>
          <w:sz w:val="20"/>
          <w:szCs w:val="20"/>
          <w:lang w:eastAsia="tr-TR"/>
        </w:rPr>
        <w:t xml:space="preserve">Etken maddesi “edaravone” olan ilaç 5. Mayıs 2017 tarihinde ALS hastalarında kullanılmak üzere FDA onayı almıştır. İlaca FDA onayı öncesi dönemde bile hastalrımızdan yoğun talep olmuş, bazı hastaların kendi imkanları ile getirterek kullandıkları bilinmektedir. İlacın yurt dışından getirtilmesi ve kullanımı ile ilgili gerekli düzenlemelerin Sağlık Bakanlığı düzeyinde yapılması şarttır.  </w:t>
      </w:r>
    </w:p>
    <w:p w14:paraId="4B77B1C0" w14:textId="77777777" w:rsidR="00705641" w:rsidRDefault="00705641" w:rsidP="00705641">
      <w:pPr>
        <w:shd w:val="clear" w:color="auto" w:fill="FFFFFF"/>
        <w:spacing w:after="0" w:line="360" w:lineRule="auto"/>
        <w:ind w:firstLine="708"/>
        <w:rPr>
          <w:rFonts w:ascii="Segoe UI" w:eastAsia="Times New Roman" w:hAnsi="Segoe UI" w:cs="Segoe UI"/>
          <w:noProof/>
          <w:color w:val="000000"/>
          <w:sz w:val="20"/>
          <w:szCs w:val="20"/>
          <w:lang w:eastAsia="tr-TR"/>
        </w:rPr>
      </w:pPr>
    </w:p>
    <w:p w14:paraId="49EAEE16" w14:textId="77777777" w:rsidR="00705641" w:rsidRDefault="00705641" w:rsidP="00705641">
      <w:pPr>
        <w:shd w:val="clear" w:color="auto" w:fill="FFFFFF"/>
        <w:spacing w:after="0" w:line="360" w:lineRule="auto"/>
        <w:rPr>
          <w:rFonts w:ascii="Segoe UI" w:eastAsia="Times New Roman" w:hAnsi="Segoe UI" w:cs="Segoe UI"/>
          <w:noProof/>
          <w:color w:val="000000"/>
          <w:sz w:val="20"/>
          <w:szCs w:val="20"/>
          <w:lang w:eastAsia="tr-TR"/>
        </w:rPr>
      </w:pPr>
    </w:p>
    <w:p w14:paraId="54BCABF1" w14:textId="77777777" w:rsidR="00705641" w:rsidRPr="004E2299" w:rsidRDefault="00705641" w:rsidP="00705641">
      <w:pPr>
        <w:shd w:val="clear" w:color="auto" w:fill="FFFFFF"/>
        <w:spacing w:after="0" w:line="360" w:lineRule="auto"/>
        <w:rPr>
          <w:rFonts w:ascii="Segoe UI" w:eastAsia="Times New Roman" w:hAnsi="Segoe UI" w:cs="Segoe UI"/>
          <w:b/>
          <w:color w:val="000000"/>
          <w:sz w:val="20"/>
          <w:szCs w:val="20"/>
          <w:lang w:eastAsia="tr-TR"/>
        </w:rPr>
      </w:pPr>
      <w:r w:rsidRPr="004E2299">
        <w:rPr>
          <w:rFonts w:ascii="Segoe UI" w:eastAsia="Times New Roman" w:hAnsi="Segoe UI" w:cs="Segoe UI"/>
          <w:b/>
          <w:color w:val="000000"/>
          <w:sz w:val="20"/>
          <w:szCs w:val="20"/>
          <w:lang w:eastAsia="tr-TR"/>
        </w:rPr>
        <w:t>ALS YÖNETİMİNDE İYİLEŞTİRİLMESİ GEREKEN HUSUSLAR</w:t>
      </w:r>
    </w:p>
    <w:p w14:paraId="651D103E" w14:textId="77777777" w:rsidR="00705641" w:rsidRDefault="00705641" w:rsidP="00705641">
      <w:pPr>
        <w:shd w:val="clear" w:color="auto" w:fill="FFFFFF"/>
        <w:spacing w:after="0" w:line="360" w:lineRule="auto"/>
        <w:rPr>
          <w:rFonts w:ascii="Segoe UI" w:eastAsia="Times New Roman" w:hAnsi="Segoe UI" w:cs="Segoe UI"/>
          <w:color w:val="000000"/>
          <w:sz w:val="20"/>
          <w:szCs w:val="20"/>
          <w:lang w:eastAsia="tr-TR"/>
        </w:rPr>
      </w:pPr>
    </w:p>
    <w:p w14:paraId="2705169B" w14:textId="77777777" w:rsidR="00705641" w:rsidRDefault="00705641" w:rsidP="00705641">
      <w:pPr>
        <w:shd w:val="clear" w:color="auto" w:fill="FFFFFF"/>
        <w:spacing w:after="0" w:line="360" w:lineRule="auto"/>
        <w:ind w:left="-284" w:firstLine="992"/>
        <w:rPr>
          <w:rFonts w:ascii="Segoe UI" w:eastAsia="Times New Roman" w:hAnsi="Segoe UI" w:cs="Segoe UI"/>
          <w:color w:val="000000"/>
          <w:sz w:val="20"/>
          <w:szCs w:val="20"/>
          <w:lang w:eastAsia="tr-TR"/>
        </w:rPr>
      </w:pPr>
      <w:r w:rsidRPr="009711C5">
        <w:rPr>
          <w:rFonts w:ascii="Segoe UI" w:eastAsia="Times New Roman" w:hAnsi="Segoe UI" w:cs="Segoe UI"/>
          <w:color w:val="000000"/>
          <w:sz w:val="20"/>
          <w:szCs w:val="20"/>
          <w:lang w:eastAsia="tr-TR"/>
        </w:rPr>
        <w:t xml:space="preserve">ALS tanısı Sağlık Uygulama Tebliğinde yer almaması nedeni ile ALS hastalarına gerekli tetkik ve tedavilerin verilmesi sırasında farklı tanı kodları kullanılmak zorunda kalınmaktadır. ALS tanısının </w:t>
      </w:r>
      <w:proofErr w:type="spellStart"/>
      <w:r w:rsidRPr="009711C5">
        <w:rPr>
          <w:rFonts w:ascii="Segoe UI" w:eastAsia="Times New Roman" w:hAnsi="Segoe UI" w:cs="Segoe UI"/>
          <w:color w:val="000000"/>
          <w:sz w:val="20"/>
          <w:szCs w:val="20"/>
          <w:lang w:eastAsia="tr-TR"/>
        </w:rPr>
        <w:t>SUT’ne</w:t>
      </w:r>
      <w:proofErr w:type="spellEnd"/>
      <w:r w:rsidRPr="009711C5">
        <w:rPr>
          <w:rFonts w:ascii="Segoe UI" w:eastAsia="Times New Roman" w:hAnsi="Segoe UI" w:cs="Segoe UI"/>
          <w:color w:val="000000"/>
          <w:sz w:val="20"/>
          <w:szCs w:val="20"/>
          <w:lang w:eastAsia="tr-TR"/>
        </w:rPr>
        <w:t xml:space="preserve"> eklenmesi gereklidir</w:t>
      </w:r>
    </w:p>
    <w:p w14:paraId="09410A5C"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p>
    <w:p w14:paraId="1F371AEE"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sidRPr="009711C5">
        <w:rPr>
          <w:rFonts w:ascii="Segoe UI" w:eastAsia="Times New Roman" w:hAnsi="Segoe UI" w:cs="Segoe UI"/>
          <w:color w:val="000000"/>
          <w:sz w:val="20"/>
          <w:szCs w:val="20"/>
          <w:lang w:eastAsia="tr-TR"/>
        </w:rPr>
        <w:tab/>
      </w:r>
      <w:r>
        <w:rPr>
          <w:rFonts w:ascii="Segoe UI" w:eastAsia="Times New Roman" w:hAnsi="Segoe UI" w:cs="Segoe UI"/>
          <w:color w:val="000000"/>
          <w:sz w:val="20"/>
          <w:szCs w:val="20"/>
          <w:lang w:eastAsia="tr-TR"/>
        </w:rPr>
        <w:tab/>
      </w:r>
      <w:r w:rsidRPr="009711C5">
        <w:rPr>
          <w:rFonts w:ascii="Segoe UI" w:eastAsia="Times New Roman" w:hAnsi="Segoe UI" w:cs="Segoe UI"/>
          <w:color w:val="000000"/>
          <w:sz w:val="20"/>
          <w:szCs w:val="20"/>
          <w:lang w:eastAsia="tr-TR"/>
        </w:rPr>
        <w:t xml:space="preserve">ALS hastaları hastalığın doğası gereği bir süre sonra önce tekerlekli sandalyeye daha sonra yatağa bağımlı hale gelmekte, </w:t>
      </w:r>
      <w:proofErr w:type="spellStart"/>
      <w:r w:rsidRPr="009711C5">
        <w:rPr>
          <w:rFonts w:ascii="Segoe UI" w:eastAsia="Times New Roman" w:hAnsi="Segoe UI" w:cs="Segoe UI"/>
          <w:color w:val="000000"/>
          <w:sz w:val="20"/>
          <w:szCs w:val="20"/>
          <w:lang w:eastAsia="tr-TR"/>
        </w:rPr>
        <w:t>gastrostomi</w:t>
      </w:r>
      <w:proofErr w:type="spellEnd"/>
      <w:r w:rsidRPr="009711C5">
        <w:rPr>
          <w:rFonts w:ascii="Segoe UI" w:eastAsia="Times New Roman" w:hAnsi="Segoe UI" w:cs="Segoe UI"/>
          <w:color w:val="000000"/>
          <w:sz w:val="20"/>
          <w:szCs w:val="20"/>
          <w:lang w:eastAsia="tr-TR"/>
        </w:rPr>
        <w:t xml:space="preserve"> ve </w:t>
      </w:r>
      <w:proofErr w:type="spellStart"/>
      <w:r w:rsidRPr="009711C5">
        <w:rPr>
          <w:rFonts w:ascii="Segoe UI" w:eastAsia="Times New Roman" w:hAnsi="Segoe UI" w:cs="Segoe UI"/>
          <w:color w:val="000000"/>
          <w:sz w:val="20"/>
          <w:szCs w:val="20"/>
          <w:lang w:eastAsia="tr-TR"/>
        </w:rPr>
        <w:t>trakeostomiye</w:t>
      </w:r>
      <w:proofErr w:type="spellEnd"/>
      <w:r w:rsidRPr="009711C5">
        <w:rPr>
          <w:rFonts w:ascii="Segoe UI" w:eastAsia="Times New Roman" w:hAnsi="Segoe UI" w:cs="Segoe UI"/>
          <w:color w:val="000000"/>
          <w:sz w:val="20"/>
          <w:szCs w:val="20"/>
          <w:lang w:eastAsia="tr-TR"/>
        </w:rPr>
        <w:t xml:space="preserve"> ihtiyaç duymaktadır. Hastaların bu süreç içerisinde düzenli olarak gastroenteroloji ve göğüs hastalıkları hekimlerinde takip edilmeleri zorunludur. Gerektiği zaman kulak burun boğaz hekimince </w:t>
      </w:r>
      <w:proofErr w:type="spellStart"/>
      <w:r w:rsidRPr="009711C5">
        <w:rPr>
          <w:rFonts w:ascii="Segoe UI" w:eastAsia="Times New Roman" w:hAnsi="Segoe UI" w:cs="Segoe UI"/>
          <w:color w:val="000000"/>
          <w:sz w:val="20"/>
          <w:szCs w:val="20"/>
          <w:lang w:eastAsia="tr-TR"/>
        </w:rPr>
        <w:t>trakeostomisi</w:t>
      </w:r>
      <w:proofErr w:type="spellEnd"/>
      <w:r w:rsidRPr="009711C5">
        <w:rPr>
          <w:rFonts w:ascii="Segoe UI" w:eastAsia="Times New Roman" w:hAnsi="Segoe UI" w:cs="Segoe UI"/>
          <w:color w:val="000000"/>
          <w:sz w:val="20"/>
          <w:szCs w:val="20"/>
          <w:lang w:eastAsia="tr-TR"/>
        </w:rPr>
        <w:t xml:space="preserve"> yapılmalı</w:t>
      </w:r>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aknül</w:t>
      </w:r>
      <w:proofErr w:type="spellEnd"/>
      <w:r>
        <w:rPr>
          <w:rFonts w:ascii="Segoe UI" w:eastAsia="Times New Roman" w:hAnsi="Segoe UI" w:cs="Segoe UI"/>
          <w:color w:val="000000"/>
          <w:sz w:val="20"/>
          <w:szCs w:val="20"/>
          <w:lang w:eastAsia="tr-TR"/>
        </w:rPr>
        <w:t xml:space="preserve"> değişimleri yapılmalıdır. </w:t>
      </w:r>
      <w:r w:rsidRPr="009711C5">
        <w:rPr>
          <w:rFonts w:ascii="Segoe UI" w:eastAsia="Times New Roman" w:hAnsi="Segoe UI" w:cs="Segoe UI"/>
          <w:color w:val="000000"/>
          <w:sz w:val="20"/>
          <w:szCs w:val="20"/>
          <w:lang w:eastAsia="tr-TR"/>
        </w:rPr>
        <w:t xml:space="preserve"> </w:t>
      </w:r>
      <w:r>
        <w:rPr>
          <w:rFonts w:ascii="Segoe UI" w:eastAsia="Times New Roman" w:hAnsi="Segoe UI" w:cs="Segoe UI"/>
          <w:color w:val="000000"/>
          <w:sz w:val="20"/>
          <w:szCs w:val="20"/>
          <w:lang w:eastAsia="tr-TR"/>
        </w:rPr>
        <w:t xml:space="preserve">Yatağa bağımlı, </w:t>
      </w:r>
      <w:proofErr w:type="spellStart"/>
      <w:r>
        <w:rPr>
          <w:rFonts w:ascii="Segoe UI" w:eastAsia="Times New Roman" w:hAnsi="Segoe UI" w:cs="Segoe UI"/>
          <w:color w:val="000000"/>
          <w:sz w:val="20"/>
          <w:szCs w:val="20"/>
          <w:lang w:eastAsia="tr-TR"/>
        </w:rPr>
        <w:t>trakeostomili</w:t>
      </w:r>
      <w:proofErr w:type="spellEnd"/>
      <w:r>
        <w:rPr>
          <w:rFonts w:ascii="Segoe UI" w:eastAsia="Times New Roman" w:hAnsi="Segoe UI" w:cs="Segoe UI"/>
          <w:color w:val="000000"/>
          <w:sz w:val="20"/>
          <w:szCs w:val="20"/>
          <w:lang w:eastAsia="tr-TR"/>
        </w:rPr>
        <w:t xml:space="preserve"> ve </w:t>
      </w:r>
      <w:proofErr w:type="spellStart"/>
      <w:r>
        <w:rPr>
          <w:rFonts w:ascii="Segoe UI" w:eastAsia="Times New Roman" w:hAnsi="Segoe UI" w:cs="Segoe UI"/>
          <w:color w:val="000000"/>
          <w:sz w:val="20"/>
          <w:szCs w:val="20"/>
          <w:lang w:eastAsia="tr-TR"/>
        </w:rPr>
        <w:t>ventilatöre</w:t>
      </w:r>
      <w:proofErr w:type="spellEnd"/>
      <w:r>
        <w:rPr>
          <w:rFonts w:ascii="Segoe UI" w:eastAsia="Times New Roman" w:hAnsi="Segoe UI" w:cs="Segoe UI"/>
          <w:color w:val="000000"/>
          <w:sz w:val="20"/>
          <w:szCs w:val="20"/>
          <w:lang w:eastAsia="tr-TR"/>
        </w:rPr>
        <w:t xml:space="preserve"> bağlı hastaların düzenli olarak hastaneye gitmeleri ve kontrollerini yaptırmaları zordur. Bu hastaların evde bakım hizmetlerine en fazla ihtiyaç duyacak ve en fazla yararlanacak hasta grubu içerisinde olduğu dikkate alınmalı, öncelik tanınmalıdır. Rutin kan tetkikleri, </w:t>
      </w:r>
      <w:proofErr w:type="spellStart"/>
      <w:r>
        <w:rPr>
          <w:rFonts w:ascii="Segoe UI" w:eastAsia="Times New Roman" w:hAnsi="Segoe UI" w:cs="Segoe UI"/>
          <w:color w:val="000000"/>
          <w:sz w:val="20"/>
          <w:szCs w:val="20"/>
          <w:lang w:eastAsia="tr-TR"/>
        </w:rPr>
        <w:t>gastrostomi</w:t>
      </w:r>
      <w:proofErr w:type="spellEnd"/>
      <w:r>
        <w:rPr>
          <w:rFonts w:ascii="Segoe UI" w:eastAsia="Times New Roman" w:hAnsi="Segoe UI" w:cs="Segoe UI"/>
          <w:color w:val="000000"/>
          <w:sz w:val="20"/>
          <w:szCs w:val="20"/>
          <w:lang w:eastAsia="tr-TR"/>
        </w:rPr>
        <w:t xml:space="preserve"> kontrolü, </w:t>
      </w:r>
      <w:proofErr w:type="spellStart"/>
      <w:r>
        <w:rPr>
          <w:rFonts w:ascii="Segoe UI" w:eastAsia="Times New Roman" w:hAnsi="Segoe UI" w:cs="Segoe UI"/>
          <w:color w:val="000000"/>
          <w:sz w:val="20"/>
          <w:szCs w:val="20"/>
          <w:lang w:eastAsia="tr-TR"/>
        </w:rPr>
        <w:t>trakeostomi</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kanülü</w:t>
      </w:r>
      <w:proofErr w:type="spellEnd"/>
      <w:r>
        <w:rPr>
          <w:rFonts w:ascii="Segoe UI" w:eastAsia="Times New Roman" w:hAnsi="Segoe UI" w:cs="Segoe UI"/>
          <w:color w:val="000000"/>
          <w:sz w:val="20"/>
          <w:szCs w:val="20"/>
          <w:lang w:eastAsia="tr-TR"/>
        </w:rPr>
        <w:t xml:space="preserve"> değişimi gibi evde yapılabilecek girişimler ile hastaların hastaneye sevkini gerektirmeyen rutin muayenelerinin evde yapılması için gerekli düzenlemelerin yapılması sağlanmalıdır. </w:t>
      </w:r>
    </w:p>
    <w:p w14:paraId="2010D615"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lastRenderedPageBreak/>
        <w:t xml:space="preserve"> </w:t>
      </w:r>
    </w:p>
    <w:p w14:paraId="40F1B141"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r>
        <w:rPr>
          <w:rFonts w:ascii="Segoe UI" w:eastAsia="Times New Roman" w:hAnsi="Segoe UI" w:cs="Segoe UI"/>
          <w:color w:val="000000"/>
          <w:sz w:val="20"/>
          <w:szCs w:val="20"/>
          <w:lang w:eastAsia="tr-TR"/>
        </w:rPr>
        <w:tab/>
        <w:t xml:space="preserve">Hastaların hastaneye transferleri konusunda da gerekli transfer </w:t>
      </w:r>
      <w:proofErr w:type="gramStart"/>
      <w:r>
        <w:rPr>
          <w:rFonts w:ascii="Segoe UI" w:eastAsia="Times New Roman" w:hAnsi="Segoe UI" w:cs="Segoe UI"/>
          <w:color w:val="000000"/>
          <w:sz w:val="20"/>
          <w:szCs w:val="20"/>
          <w:lang w:eastAsia="tr-TR"/>
        </w:rPr>
        <w:t>desteği  sağlanmalıdır</w:t>
      </w:r>
      <w:proofErr w:type="gramEnd"/>
      <w:r>
        <w:rPr>
          <w:rFonts w:ascii="Segoe UI" w:eastAsia="Times New Roman" w:hAnsi="Segoe UI" w:cs="Segoe UI"/>
          <w:color w:val="000000"/>
          <w:sz w:val="20"/>
          <w:szCs w:val="20"/>
          <w:lang w:eastAsia="tr-TR"/>
        </w:rPr>
        <w:t xml:space="preserve">. </w:t>
      </w:r>
    </w:p>
    <w:p w14:paraId="1329EB59"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p>
    <w:p w14:paraId="4A367BEA"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r>
        <w:rPr>
          <w:rFonts w:ascii="Segoe UI" w:eastAsia="Times New Roman" w:hAnsi="Segoe UI" w:cs="Segoe UI"/>
          <w:color w:val="000000"/>
          <w:sz w:val="20"/>
          <w:szCs w:val="20"/>
          <w:lang w:eastAsia="tr-TR"/>
        </w:rPr>
        <w:tab/>
        <w:t xml:space="preserve">Hastaların </w:t>
      </w:r>
      <w:proofErr w:type="spellStart"/>
      <w:r>
        <w:rPr>
          <w:rFonts w:ascii="Segoe UI" w:eastAsia="Times New Roman" w:hAnsi="Segoe UI" w:cs="Segoe UI"/>
          <w:color w:val="000000"/>
          <w:sz w:val="20"/>
          <w:szCs w:val="20"/>
          <w:lang w:eastAsia="tr-TR"/>
        </w:rPr>
        <w:t>semptomatik</w:t>
      </w:r>
      <w:proofErr w:type="spellEnd"/>
      <w:r>
        <w:rPr>
          <w:rFonts w:ascii="Segoe UI" w:eastAsia="Times New Roman" w:hAnsi="Segoe UI" w:cs="Segoe UI"/>
          <w:color w:val="000000"/>
          <w:sz w:val="20"/>
          <w:szCs w:val="20"/>
          <w:lang w:eastAsia="tr-TR"/>
        </w:rPr>
        <w:t xml:space="preserve"> tedavilerinde kullanılan ancak ülkemizde mevcut olmayan bazı ilaçların (</w:t>
      </w:r>
      <w:proofErr w:type="spellStart"/>
      <w:r>
        <w:rPr>
          <w:rFonts w:ascii="Segoe UI" w:eastAsia="Times New Roman" w:hAnsi="Segoe UI" w:cs="Segoe UI"/>
          <w:color w:val="000000"/>
          <w:sz w:val="20"/>
          <w:szCs w:val="20"/>
          <w:lang w:eastAsia="tr-TR"/>
        </w:rPr>
        <w:t>dextromethorphan</w:t>
      </w:r>
      <w:proofErr w:type="spellEnd"/>
      <w:r>
        <w:rPr>
          <w:rFonts w:ascii="Segoe UI" w:eastAsia="Times New Roman" w:hAnsi="Segoe UI" w:cs="Segoe UI"/>
          <w:color w:val="000000"/>
          <w:sz w:val="20"/>
          <w:szCs w:val="20"/>
          <w:lang w:eastAsia="tr-TR"/>
        </w:rPr>
        <w:t>/</w:t>
      </w:r>
      <w:proofErr w:type="spellStart"/>
      <w:r>
        <w:rPr>
          <w:rFonts w:ascii="Segoe UI" w:eastAsia="Times New Roman" w:hAnsi="Segoe UI" w:cs="Segoe UI"/>
          <w:color w:val="000000"/>
          <w:sz w:val="20"/>
          <w:szCs w:val="20"/>
          <w:lang w:eastAsia="tr-TR"/>
        </w:rPr>
        <w:t>quinidine</w:t>
      </w:r>
      <w:proofErr w:type="spellEnd"/>
      <w:r>
        <w:rPr>
          <w:rFonts w:ascii="Segoe UI" w:eastAsia="Times New Roman" w:hAnsi="Segoe UI" w:cs="Segoe UI"/>
          <w:color w:val="000000"/>
          <w:sz w:val="20"/>
          <w:szCs w:val="20"/>
          <w:lang w:eastAsia="tr-TR"/>
        </w:rPr>
        <w:t xml:space="preserve"> gibi) yurt dışından temini konusunda zaman zaman sıkıntılar olabilmektedir. Hastaların yaşam kalitesini etkileyen bu gibi ilaçların hızlı temini ve geri ödeme kapsamına </w:t>
      </w:r>
      <w:proofErr w:type="gramStart"/>
      <w:r>
        <w:rPr>
          <w:rFonts w:ascii="Segoe UI" w:eastAsia="Times New Roman" w:hAnsi="Segoe UI" w:cs="Segoe UI"/>
          <w:color w:val="000000"/>
          <w:sz w:val="20"/>
          <w:szCs w:val="20"/>
          <w:lang w:eastAsia="tr-TR"/>
        </w:rPr>
        <w:t>alınması  için</w:t>
      </w:r>
      <w:proofErr w:type="gramEnd"/>
      <w:r>
        <w:rPr>
          <w:rFonts w:ascii="Segoe UI" w:eastAsia="Times New Roman" w:hAnsi="Segoe UI" w:cs="Segoe UI"/>
          <w:color w:val="000000"/>
          <w:sz w:val="20"/>
          <w:szCs w:val="20"/>
          <w:lang w:eastAsia="tr-TR"/>
        </w:rPr>
        <w:t xml:space="preserve"> gerekli iyileştirmeler yapılmalıdır. </w:t>
      </w:r>
    </w:p>
    <w:p w14:paraId="273C9DE5"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p>
    <w:p w14:paraId="5B822485"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r>
        <w:rPr>
          <w:rFonts w:ascii="Segoe UI" w:eastAsia="Times New Roman" w:hAnsi="Segoe UI" w:cs="Segoe UI"/>
          <w:color w:val="000000"/>
          <w:sz w:val="20"/>
          <w:szCs w:val="20"/>
          <w:lang w:eastAsia="tr-TR"/>
        </w:rPr>
        <w:tab/>
        <w:t xml:space="preserve">ALS hastalarında </w:t>
      </w:r>
      <w:proofErr w:type="spellStart"/>
      <w:r>
        <w:rPr>
          <w:rFonts w:ascii="Segoe UI" w:eastAsia="Times New Roman" w:hAnsi="Segoe UI" w:cs="Segoe UI"/>
          <w:color w:val="000000"/>
          <w:sz w:val="20"/>
          <w:szCs w:val="20"/>
          <w:lang w:eastAsia="tr-TR"/>
        </w:rPr>
        <w:t>ventilasyon</w:t>
      </w:r>
      <w:proofErr w:type="spellEnd"/>
      <w:r>
        <w:rPr>
          <w:rFonts w:ascii="Segoe UI" w:eastAsia="Times New Roman" w:hAnsi="Segoe UI" w:cs="Segoe UI"/>
          <w:color w:val="000000"/>
          <w:sz w:val="20"/>
          <w:szCs w:val="20"/>
          <w:lang w:eastAsia="tr-TR"/>
        </w:rPr>
        <w:t xml:space="preserve"> desteğine geçiş için gerekli görülen kriterlerin göğüs hastalıkları hekimlerinin görüşü alınarak tekrar gözden geçirilmesi gerekmektedir. Gece solunum sıkıntısı olan </w:t>
      </w:r>
      <w:proofErr w:type="gramStart"/>
      <w:r>
        <w:rPr>
          <w:rFonts w:ascii="Segoe UI" w:eastAsia="Times New Roman" w:hAnsi="Segoe UI" w:cs="Segoe UI"/>
          <w:color w:val="000000"/>
          <w:sz w:val="20"/>
          <w:szCs w:val="20"/>
          <w:lang w:eastAsia="tr-TR"/>
        </w:rPr>
        <w:t>hastaların ,  gündüz</w:t>
      </w:r>
      <w:proofErr w:type="gramEnd"/>
      <w:r>
        <w:rPr>
          <w:rFonts w:ascii="Segoe UI" w:eastAsia="Times New Roman" w:hAnsi="Segoe UI" w:cs="Segoe UI"/>
          <w:color w:val="000000"/>
          <w:sz w:val="20"/>
          <w:szCs w:val="20"/>
          <w:lang w:eastAsia="tr-TR"/>
        </w:rPr>
        <w:t xml:space="preserve"> oturur pozisyonda kan gazı değerleri daha iyi olabilmektedir. Bu durumdaki tüm hastaların hastaneye yatırılarak gece uykuda kan gazı değerlerinin ölçülmesi pratik olarak mümkün olmadığından, kullanılmakta olan kriterlerin hastalığa uygun olarak yeniden tanımlanması gereklidir.  </w:t>
      </w:r>
    </w:p>
    <w:p w14:paraId="2ABFE35A"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r>
        <w:rPr>
          <w:rFonts w:ascii="Segoe UI" w:eastAsia="Times New Roman" w:hAnsi="Segoe UI" w:cs="Segoe UI"/>
          <w:color w:val="000000"/>
          <w:sz w:val="20"/>
          <w:szCs w:val="20"/>
          <w:lang w:eastAsia="tr-TR"/>
        </w:rPr>
        <w:tab/>
      </w:r>
    </w:p>
    <w:p w14:paraId="1E81AFCA"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r>
      <w:r>
        <w:rPr>
          <w:rFonts w:ascii="Segoe UI" w:eastAsia="Times New Roman" w:hAnsi="Segoe UI" w:cs="Segoe UI"/>
          <w:color w:val="000000"/>
          <w:sz w:val="20"/>
          <w:szCs w:val="20"/>
          <w:lang w:eastAsia="tr-TR"/>
        </w:rPr>
        <w:tab/>
        <w:t xml:space="preserve">ALS ilerleyici bir hastalık olması nedeni ile yeni semptomlar sürekli eklenmektedir. ALS hastalarının uygun ve </w:t>
      </w:r>
      <w:r w:rsidRPr="004E2299">
        <w:rPr>
          <w:rFonts w:ascii="Segoe UI" w:eastAsia="Times New Roman" w:hAnsi="Segoe UI" w:cs="Segoe UI"/>
          <w:b/>
          <w:color w:val="000000"/>
          <w:sz w:val="20"/>
          <w:szCs w:val="20"/>
          <w:u w:val="single"/>
          <w:lang w:eastAsia="tr-TR"/>
        </w:rPr>
        <w:t>sürekli</w:t>
      </w:r>
      <w:r>
        <w:rPr>
          <w:rFonts w:ascii="Segoe UI" w:eastAsia="Times New Roman" w:hAnsi="Segoe UI" w:cs="Segoe UI"/>
          <w:color w:val="000000"/>
          <w:sz w:val="20"/>
          <w:szCs w:val="20"/>
          <w:lang w:eastAsia="tr-TR"/>
        </w:rPr>
        <w:t xml:space="preserve"> bir fizik tedavi programında yer almaları komplikasyonların önlenmesi açısından da önemlidir. ALS hastalarının uzun süreli fizik tedavi programlarından faydalanabilmeleri, evde fizyoterapistler kontrolünde egzersiz programı yürütebilmeleri için düzenlemeler yapılmalıdır. </w:t>
      </w:r>
    </w:p>
    <w:p w14:paraId="7041A5C8" w14:textId="77777777"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p>
    <w:p w14:paraId="2181DBD9" w14:textId="55C33442" w:rsidR="00705641" w:rsidRDefault="00705641" w:rsidP="00705641">
      <w:pPr>
        <w:shd w:val="clear" w:color="auto" w:fill="FFFFFF"/>
        <w:spacing w:after="0" w:line="360" w:lineRule="auto"/>
        <w:ind w:left="-284"/>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b/>
        <w:t>“</w:t>
      </w:r>
      <w:r>
        <w:rPr>
          <w:rFonts w:ascii="Segoe UI" w:eastAsia="Times New Roman" w:hAnsi="Segoe UI" w:cs="Segoe UI"/>
          <w:noProof/>
          <w:color w:val="000000"/>
          <w:sz w:val="20"/>
          <w:szCs w:val="20"/>
          <w:lang w:eastAsia="tr-TR"/>
        </w:rPr>
        <w:t xml:space="preserve">Edaravone” etken maddeli ilacın ülkemizde kullanım izni ile ilgili düzenlemelerin yapılması, geri ödeme kapsamına alınıp alınmayacağının değerlendirilmesi, hangi hasta grubunda kullanılacağının belirlenmesi konusunda girişimlerin yapılması gereklidir. </w:t>
      </w:r>
    </w:p>
    <w:p w14:paraId="0DDBE6C8" w14:textId="77777777" w:rsidR="00705641" w:rsidRDefault="00705641" w:rsidP="00705641">
      <w:pPr>
        <w:shd w:val="clear" w:color="auto" w:fill="FFFFFF"/>
        <w:spacing w:after="0" w:line="240" w:lineRule="auto"/>
        <w:ind w:left="-284"/>
        <w:rPr>
          <w:rFonts w:ascii="Segoe UI" w:eastAsia="Times New Roman" w:hAnsi="Segoe UI" w:cs="Segoe UI"/>
          <w:color w:val="000000"/>
          <w:sz w:val="20"/>
          <w:szCs w:val="20"/>
          <w:lang w:eastAsia="tr-TR"/>
        </w:rPr>
      </w:pPr>
    </w:p>
    <w:p w14:paraId="48313D0E" w14:textId="77777777" w:rsidR="00705641" w:rsidRDefault="00705641" w:rsidP="00705641">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br w:type="page"/>
      </w:r>
      <w:r>
        <w:rPr>
          <w:rFonts w:ascii="Segoe UI" w:eastAsia="Times New Roman" w:hAnsi="Segoe UI" w:cs="Segoe UI"/>
          <w:color w:val="000000"/>
          <w:sz w:val="20"/>
          <w:szCs w:val="20"/>
          <w:lang w:eastAsia="tr-TR"/>
        </w:rPr>
        <w:lastRenderedPageBreak/>
        <w:t>Tablo 1: Motor Nöron Hastalarında Laboratuvar Testleri</w:t>
      </w:r>
    </w:p>
    <w:p w14:paraId="240016FB" w14:textId="77777777" w:rsidR="00705641" w:rsidRDefault="00705641" w:rsidP="00705641">
      <w:pPr>
        <w:shd w:val="clear" w:color="auto" w:fill="FFFFFF"/>
        <w:spacing w:after="0" w:line="240" w:lineRule="auto"/>
        <w:rPr>
          <w:rFonts w:ascii="Segoe UI" w:eastAsia="Times New Roman" w:hAnsi="Segoe UI" w:cs="Segoe UI"/>
          <w:color w:val="000000"/>
          <w:sz w:val="20"/>
          <w:szCs w:val="20"/>
          <w:lang w:eastAsia="tr-TR"/>
        </w:rPr>
      </w:pPr>
    </w:p>
    <w:tbl>
      <w:tblPr>
        <w:tblStyle w:val="TableGrid"/>
        <w:tblW w:w="9606" w:type="dxa"/>
        <w:tblLook w:val="04A0" w:firstRow="1" w:lastRow="0" w:firstColumn="1" w:lastColumn="0" w:noHBand="0" w:noVBand="1"/>
      </w:tblPr>
      <w:tblGrid>
        <w:gridCol w:w="3070"/>
        <w:gridCol w:w="3071"/>
        <w:gridCol w:w="3465"/>
      </w:tblGrid>
      <w:tr w:rsidR="00705641" w14:paraId="064FEFD6" w14:textId="77777777" w:rsidTr="003F4CBB">
        <w:tc>
          <w:tcPr>
            <w:tcW w:w="3070" w:type="dxa"/>
          </w:tcPr>
          <w:p w14:paraId="327E6D4E" w14:textId="77777777" w:rsidR="00705641" w:rsidRPr="00441DDE" w:rsidRDefault="00705641" w:rsidP="003F4CBB">
            <w:pPr>
              <w:rPr>
                <w:rFonts w:ascii="Segoe UI" w:eastAsia="Times New Roman" w:hAnsi="Segoe UI" w:cs="Segoe UI"/>
                <w:b/>
                <w:color w:val="000000"/>
                <w:sz w:val="20"/>
                <w:szCs w:val="20"/>
                <w:lang w:eastAsia="tr-TR"/>
              </w:rPr>
            </w:pPr>
            <w:r w:rsidRPr="00441DDE">
              <w:rPr>
                <w:rFonts w:ascii="Segoe UI" w:eastAsia="Times New Roman" w:hAnsi="Segoe UI" w:cs="Segoe UI"/>
                <w:b/>
                <w:color w:val="000000"/>
                <w:sz w:val="20"/>
                <w:szCs w:val="20"/>
                <w:lang w:eastAsia="tr-TR"/>
              </w:rPr>
              <w:t xml:space="preserve">Klinik </w:t>
            </w:r>
          </w:p>
        </w:tc>
        <w:tc>
          <w:tcPr>
            <w:tcW w:w="3071" w:type="dxa"/>
          </w:tcPr>
          <w:p w14:paraId="3734262C" w14:textId="77777777" w:rsidR="00705641" w:rsidRPr="00441DDE" w:rsidRDefault="00705641" w:rsidP="003F4CBB">
            <w:pPr>
              <w:rPr>
                <w:rFonts w:ascii="Segoe UI" w:eastAsia="Times New Roman" w:hAnsi="Segoe UI" w:cs="Segoe UI"/>
                <w:b/>
                <w:color w:val="000000"/>
                <w:sz w:val="20"/>
                <w:szCs w:val="20"/>
                <w:lang w:eastAsia="tr-TR"/>
              </w:rPr>
            </w:pPr>
            <w:r w:rsidRPr="00441DDE">
              <w:rPr>
                <w:rFonts w:ascii="Segoe UI" w:eastAsia="Times New Roman" w:hAnsi="Segoe UI" w:cs="Segoe UI"/>
                <w:b/>
                <w:color w:val="000000"/>
                <w:sz w:val="20"/>
                <w:szCs w:val="20"/>
                <w:lang w:eastAsia="tr-TR"/>
              </w:rPr>
              <w:t>Hastalık</w:t>
            </w:r>
          </w:p>
        </w:tc>
        <w:tc>
          <w:tcPr>
            <w:tcW w:w="3465" w:type="dxa"/>
          </w:tcPr>
          <w:p w14:paraId="66A941D8" w14:textId="77777777" w:rsidR="00705641" w:rsidRPr="00441DDE" w:rsidRDefault="00705641" w:rsidP="003F4CBB">
            <w:pPr>
              <w:rPr>
                <w:rFonts w:ascii="Segoe UI" w:eastAsia="Times New Roman" w:hAnsi="Segoe UI" w:cs="Segoe UI"/>
                <w:b/>
                <w:color w:val="000000"/>
                <w:sz w:val="20"/>
                <w:szCs w:val="20"/>
                <w:lang w:eastAsia="tr-TR"/>
              </w:rPr>
            </w:pPr>
            <w:r w:rsidRPr="00441DDE">
              <w:rPr>
                <w:rFonts w:ascii="Segoe UI" w:eastAsia="Times New Roman" w:hAnsi="Segoe UI" w:cs="Segoe UI"/>
                <w:b/>
                <w:color w:val="000000"/>
                <w:sz w:val="20"/>
                <w:szCs w:val="20"/>
                <w:lang w:eastAsia="tr-TR"/>
              </w:rPr>
              <w:t>Test</w:t>
            </w:r>
          </w:p>
        </w:tc>
      </w:tr>
      <w:tr w:rsidR="00705641" w14:paraId="4A1E0DD1" w14:textId="77777777" w:rsidTr="003F4CBB">
        <w:tc>
          <w:tcPr>
            <w:tcW w:w="3070" w:type="dxa"/>
          </w:tcPr>
          <w:p w14:paraId="43B09B97"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Üst motor nöron ağırlıklı</w:t>
            </w:r>
          </w:p>
        </w:tc>
        <w:tc>
          <w:tcPr>
            <w:tcW w:w="3071" w:type="dxa"/>
          </w:tcPr>
          <w:p w14:paraId="694DC832"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Bakır ve Vitamin B12 eksikliği </w:t>
            </w:r>
            <w:proofErr w:type="spellStart"/>
            <w:r>
              <w:rPr>
                <w:rFonts w:ascii="Segoe UI" w:eastAsia="Times New Roman" w:hAnsi="Segoe UI" w:cs="Segoe UI"/>
                <w:color w:val="000000"/>
                <w:sz w:val="20"/>
                <w:szCs w:val="20"/>
                <w:lang w:eastAsia="tr-TR"/>
              </w:rPr>
              <w:t>myelopatisi</w:t>
            </w:r>
            <w:proofErr w:type="spellEnd"/>
          </w:p>
        </w:tc>
        <w:tc>
          <w:tcPr>
            <w:tcW w:w="3465" w:type="dxa"/>
          </w:tcPr>
          <w:p w14:paraId="680605EC"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Bakır, çinko ve B12 düzeyleri</w:t>
            </w:r>
          </w:p>
        </w:tc>
      </w:tr>
      <w:tr w:rsidR="00705641" w14:paraId="241B7CF2" w14:textId="77777777" w:rsidTr="003F4CBB">
        <w:tc>
          <w:tcPr>
            <w:tcW w:w="3070" w:type="dxa"/>
          </w:tcPr>
          <w:p w14:paraId="7E04F805"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Alt motor nöron ağırlıklı</w:t>
            </w:r>
          </w:p>
        </w:tc>
        <w:tc>
          <w:tcPr>
            <w:tcW w:w="3071" w:type="dxa"/>
          </w:tcPr>
          <w:p w14:paraId="1FABC3A4"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Multifokal</w:t>
            </w:r>
            <w:proofErr w:type="spellEnd"/>
            <w:r>
              <w:rPr>
                <w:rFonts w:ascii="Segoe UI" w:eastAsia="Times New Roman" w:hAnsi="Segoe UI" w:cs="Segoe UI"/>
                <w:color w:val="000000"/>
                <w:sz w:val="20"/>
                <w:szCs w:val="20"/>
                <w:lang w:eastAsia="tr-TR"/>
              </w:rPr>
              <w:t xml:space="preserve"> motor </w:t>
            </w:r>
            <w:proofErr w:type="spellStart"/>
            <w:r>
              <w:rPr>
                <w:rFonts w:ascii="Segoe UI" w:eastAsia="Times New Roman" w:hAnsi="Segoe UI" w:cs="Segoe UI"/>
                <w:color w:val="000000"/>
                <w:sz w:val="20"/>
                <w:szCs w:val="20"/>
                <w:lang w:eastAsia="tr-TR"/>
              </w:rPr>
              <w:t>nöropati</w:t>
            </w:r>
            <w:proofErr w:type="spellEnd"/>
          </w:p>
          <w:p w14:paraId="1B7D2CBE"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Spinal</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musküler</w:t>
            </w:r>
            <w:proofErr w:type="spellEnd"/>
            <w:r>
              <w:rPr>
                <w:rFonts w:ascii="Segoe UI" w:eastAsia="Times New Roman" w:hAnsi="Segoe UI" w:cs="Segoe UI"/>
                <w:color w:val="000000"/>
                <w:sz w:val="20"/>
                <w:szCs w:val="20"/>
                <w:lang w:eastAsia="tr-TR"/>
              </w:rPr>
              <w:t xml:space="preserve"> </w:t>
            </w:r>
            <w:proofErr w:type="spellStart"/>
            <w:r>
              <w:rPr>
                <w:rFonts w:ascii="Segoe UI" w:eastAsia="Times New Roman" w:hAnsi="Segoe UI" w:cs="Segoe UI"/>
                <w:color w:val="000000"/>
                <w:sz w:val="20"/>
                <w:szCs w:val="20"/>
                <w:lang w:eastAsia="tr-TR"/>
              </w:rPr>
              <w:t>atrofi</w:t>
            </w:r>
            <w:proofErr w:type="spellEnd"/>
          </w:p>
          <w:p w14:paraId="2C2A3769"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Batı Nil virüsü</w:t>
            </w:r>
          </w:p>
          <w:p w14:paraId="6A9C8E6F"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Polio</w:t>
            </w:r>
            <w:proofErr w:type="spellEnd"/>
          </w:p>
          <w:p w14:paraId="1311299E"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Hipotiroidizm</w:t>
            </w:r>
            <w:proofErr w:type="spellEnd"/>
          </w:p>
          <w:p w14:paraId="14765E74"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Hiperparatiroidizm</w:t>
            </w:r>
            <w:proofErr w:type="spellEnd"/>
          </w:p>
          <w:p w14:paraId="1C1249A1"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Lyme</w:t>
            </w:r>
            <w:proofErr w:type="spellEnd"/>
            <w:r>
              <w:rPr>
                <w:rFonts w:ascii="Segoe UI" w:eastAsia="Times New Roman" w:hAnsi="Segoe UI" w:cs="Segoe UI"/>
                <w:color w:val="000000"/>
                <w:sz w:val="20"/>
                <w:szCs w:val="20"/>
                <w:lang w:eastAsia="tr-TR"/>
              </w:rPr>
              <w:t xml:space="preserve"> hastalığı</w:t>
            </w:r>
          </w:p>
          <w:p w14:paraId="049F75E4"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Paraneoplastik</w:t>
            </w:r>
            <w:proofErr w:type="spellEnd"/>
          </w:p>
        </w:tc>
        <w:tc>
          <w:tcPr>
            <w:tcW w:w="3465" w:type="dxa"/>
          </w:tcPr>
          <w:p w14:paraId="747A5B7B"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GM1 antikorları</w:t>
            </w:r>
          </w:p>
          <w:p w14:paraId="15146B9B"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Genetik test</w:t>
            </w:r>
          </w:p>
          <w:p w14:paraId="4B70DEC4"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Serum, BOS </w:t>
            </w:r>
            <w:proofErr w:type="spellStart"/>
            <w:r>
              <w:rPr>
                <w:rFonts w:ascii="Segoe UI" w:eastAsia="Times New Roman" w:hAnsi="Segoe UI" w:cs="Segoe UI"/>
                <w:color w:val="000000"/>
                <w:sz w:val="20"/>
                <w:szCs w:val="20"/>
                <w:lang w:eastAsia="tr-TR"/>
              </w:rPr>
              <w:t>serolojisi</w:t>
            </w:r>
            <w:proofErr w:type="spellEnd"/>
          </w:p>
          <w:p w14:paraId="441EEDA7"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Serum, BOS </w:t>
            </w:r>
            <w:proofErr w:type="spellStart"/>
            <w:r>
              <w:rPr>
                <w:rFonts w:ascii="Segoe UI" w:eastAsia="Times New Roman" w:hAnsi="Segoe UI" w:cs="Segoe UI"/>
                <w:color w:val="000000"/>
                <w:sz w:val="20"/>
                <w:szCs w:val="20"/>
                <w:lang w:eastAsia="tr-TR"/>
              </w:rPr>
              <w:t>serolojisi</w:t>
            </w:r>
            <w:proofErr w:type="spellEnd"/>
          </w:p>
          <w:p w14:paraId="71900172"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TSH, serbest T4</w:t>
            </w:r>
          </w:p>
          <w:p w14:paraId="3C947431"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İyonize kalsiyum, </w:t>
            </w:r>
            <w:proofErr w:type="spellStart"/>
            <w:r>
              <w:rPr>
                <w:rFonts w:ascii="Segoe UI" w:eastAsia="Times New Roman" w:hAnsi="Segoe UI" w:cs="Segoe UI"/>
                <w:color w:val="000000"/>
                <w:sz w:val="20"/>
                <w:szCs w:val="20"/>
                <w:lang w:eastAsia="tr-TR"/>
              </w:rPr>
              <w:t>paratiroid</w:t>
            </w:r>
            <w:proofErr w:type="spellEnd"/>
            <w:r>
              <w:rPr>
                <w:rFonts w:ascii="Segoe UI" w:eastAsia="Times New Roman" w:hAnsi="Segoe UI" w:cs="Segoe UI"/>
                <w:color w:val="000000"/>
                <w:sz w:val="20"/>
                <w:szCs w:val="20"/>
                <w:lang w:eastAsia="tr-TR"/>
              </w:rPr>
              <w:t xml:space="preserve"> hormon</w:t>
            </w:r>
          </w:p>
          <w:p w14:paraId="263A465B"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Serum, BOS </w:t>
            </w:r>
            <w:proofErr w:type="spellStart"/>
            <w:r>
              <w:rPr>
                <w:rFonts w:ascii="Segoe UI" w:eastAsia="Times New Roman" w:hAnsi="Segoe UI" w:cs="Segoe UI"/>
                <w:color w:val="000000"/>
                <w:sz w:val="20"/>
                <w:szCs w:val="20"/>
                <w:lang w:eastAsia="tr-TR"/>
              </w:rPr>
              <w:t>serolojisi</w:t>
            </w:r>
            <w:proofErr w:type="spellEnd"/>
          </w:p>
          <w:p w14:paraId="24A9E0A2"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Serum ve BOS antikor paneli</w:t>
            </w:r>
          </w:p>
        </w:tc>
      </w:tr>
      <w:tr w:rsidR="00705641" w14:paraId="6CBD9650" w14:textId="77777777" w:rsidTr="003F4CBB">
        <w:tc>
          <w:tcPr>
            <w:tcW w:w="9606" w:type="dxa"/>
            <w:gridSpan w:val="3"/>
          </w:tcPr>
          <w:p w14:paraId="4D951E70"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Bu tetkiklerin tamamı tüm hastalarda zorunlu olmayıp, gerekli durumlarda yapılır. </w:t>
            </w:r>
          </w:p>
        </w:tc>
      </w:tr>
    </w:tbl>
    <w:p w14:paraId="403C5CEB" w14:textId="77777777" w:rsidR="00705641" w:rsidRDefault="00705641" w:rsidP="00705641">
      <w:pPr>
        <w:shd w:val="clear" w:color="auto" w:fill="FFFFFF"/>
        <w:spacing w:after="0" w:line="240" w:lineRule="auto"/>
        <w:rPr>
          <w:rFonts w:ascii="Segoe UI" w:eastAsia="Times New Roman" w:hAnsi="Segoe UI" w:cs="Segoe UI"/>
          <w:color w:val="000000"/>
          <w:sz w:val="20"/>
          <w:szCs w:val="20"/>
          <w:lang w:eastAsia="tr-TR"/>
        </w:rPr>
      </w:pPr>
    </w:p>
    <w:p w14:paraId="66C585E6" w14:textId="77777777" w:rsidR="00705641" w:rsidRDefault="00705641" w:rsidP="00705641">
      <w:pPr>
        <w:shd w:val="clear" w:color="auto" w:fill="FFFFFF"/>
        <w:spacing w:after="0" w:line="240" w:lineRule="auto"/>
        <w:rPr>
          <w:rFonts w:ascii="Segoe UI" w:eastAsia="Times New Roman" w:hAnsi="Segoe UI" w:cs="Segoe UI"/>
          <w:noProof/>
          <w:color w:val="000000"/>
          <w:sz w:val="20"/>
          <w:szCs w:val="20"/>
          <w:lang w:eastAsia="tr-TR"/>
        </w:rPr>
      </w:pPr>
    </w:p>
    <w:p w14:paraId="42AEC34A" w14:textId="77777777" w:rsidR="00705641" w:rsidRDefault="00705641" w:rsidP="00705641">
      <w:pPr>
        <w:rPr>
          <w:rFonts w:ascii="Segoe UI" w:eastAsia="Times New Roman" w:hAnsi="Segoe UI" w:cs="Segoe UI"/>
          <w:color w:val="000000"/>
          <w:sz w:val="20"/>
          <w:szCs w:val="20"/>
          <w:lang w:eastAsia="tr-TR"/>
        </w:rPr>
      </w:pPr>
    </w:p>
    <w:p w14:paraId="4586B597" w14:textId="77777777" w:rsidR="00705641" w:rsidRDefault="00705641" w:rsidP="00705641">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Tablo 2: ALS Tedavisinde Kullanılan </w:t>
      </w:r>
      <w:proofErr w:type="spellStart"/>
      <w:r>
        <w:rPr>
          <w:rFonts w:ascii="Segoe UI" w:eastAsia="Times New Roman" w:hAnsi="Segoe UI" w:cs="Segoe UI"/>
          <w:color w:val="000000"/>
          <w:sz w:val="20"/>
          <w:szCs w:val="20"/>
          <w:lang w:eastAsia="tr-TR"/>
        </w:rPr>
        <w:t>Semptomatik</w:t>
      </w:r>
      <w:proofErr w:type="spellEnd"/>
      <w:r>
        <w:rPr>
          <w:rFonts w:ascii="Segoe UI" w:eastAsia="Times New Roman" w:hAnsi="Segoe UI" w:cs="Segoe UI"/>
          <w:color w:val="000000"/>
          <w:sz w:val="20"/>
          <w:szCs w:val="20"/>
          <w:lang w:eastAsia="tr-TR"/>
        </w:rPr>
        <w:t xml:space="preserve"> Etkili Ajanlar</w:t>
      </w:r>
    </w:p>
    <w:tbl>
      <w:tblPr>
        <w:tblStyle w:val="TableGrid"/>
        <w:tblW w:w="8897" w:type="dxa"/>
        <w:tblLook w:val="04A0" w:firstRow="1" w:lastRow="0" w:firstColumn="1" w:lastColumn="0" w:noHBand="0" w:noVBand="1"/>
      </w:tblPr>
      <w:tblGrid>
        <w:gridCol w:w="3936"/>
        <w:gridCol w:w="4961"/>
      </w:tblGrid>
      <w:tr w:rsidR="00705641" w14:paraId="292ED925" w14:textId="77777777" w:rsidTr="003F4CBB">
        <w:tc>
          <w:tcPr>
            <w:tcW w:w="3936" w:type="dxa"/>
          </w:tcPr>
          <w:p w14:paraId="5BF1352D"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Semptom</w:t>
            </w:r>
          </w:p>
        </w:tc>
        <w:tc>
          <w:tcPr>
            <w:tcW w:w="4961" w:type="dxa"/>
          </w:tcPr>
          <w:p w14:paraId="4F91D896"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Tedavi</w:t>
            </w:r>
          </w:p>
        </w:tc>
      </w:tr>
      <w:tr w:rsidR="00705641" w14:paraId="40B5D0D9" w14:textId="77777777" w:rsidTr="003F4CBB">
        <w:tc>
          <w:tcPr>
            <w:tcW w:w="3936" w:type="dxa"/>
          </w:tcPr>
          <w:p w14:paraId="054D3471"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 xml:space="preserve">Kramp ve </w:t>
            </w:r>
            <w:proofErr w:type="spellStart"/>
            <w:r w:rsidRPr="009047E3">
              <w:rPr>
                <w:rFonts w:ascii="Segoe UI" w:eastAsia="Times New Roman" w:hAnsi="Segoe UI" w:cs="Segoe UI"/>
                <w:sz w:val="20"/>
                <w:szCs w:val="20"/>
                <w:lang w:eastAsia="tr-TR"/>
              </w:rPr>
              <w:t>fasikülasyonlar</w:t>
            </w:r>
            <w:proofErr w:type="spellEnd"/>
          </w:p>
        </w:tc>
        <w:tc>
          <w:tcPr>
            <w:tcW w:w="4961" w:type="dxa"/>
          </w:tcPr>
          <w:p w14:paraId="7DE177E9"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 xml:space="preserve">Magnezyum </w:t>
            </w:r>
            <w:proofErr w:type="spellStart"/>
            <w:r w:rsidRPr="009047E3">
              <w:rPr>
                <w:rFonts w:ascii="Segoe UI" w:eastAsia="Times New Roman" w:hAnsi="Segoe UI" w:cs="Segoe UI"/>
                <w:sz w:val="20"/>
                <w:szCs w:val="20"/>
                <w:lang w:eastAsia="tr-TR"/>
              </w:rPr>
              <w:t>oksid</w:t>
            </w:r>
            <w:proofErr w:type="spellEnd"/>
            <w:r w:rsidRPr="009047E3">
              <w:rPr>
                <w:rFonts w:ascii="Segoe UI" w:eastAsia="Times New Roman" w:hAnsi="Segoe UI" w:cs="Segoe UI"/>
                <w:sz w:val="20"/>
                <w:szCs w:val="20"/>
                <w:lang w:eastAsia="tr-TR"/>
              </w:rPr>
              <w:t xml:space="preserve"> </w:t>
            </w:r>
          </w:p>
          <w:p w14:paraId="4DC233EF"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Vitamiin</w:t>
            </w:r>
            <w:proofErr w:type="spellEnd"/>
            <w:r w:rsidRPr="009047E3">
              <w:rPr>
                <w:rFonts w:ascii="Segoe UI" w:eastAsia="Times New Roman" w:hAnsi="Segoe UI" w:cs="Segoe UI"/>
                <w:sz w:val="20"/>
                <w:szCs w:val="20"/>
                <w:lang w:eastAsia="tr-TR"/>
              </w:rPr>
              <w:t xml:space="preserve"> E</w:t>
            </w:r>
          </w:p>
          <w:p w14:paraId="2E4F2F44"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Karbamazepin</w:t>
            </w:r>
            <w:proofErr w:type="spellEnd"/>
          </w:p>
          <w:p w14:paraId="2ED51C92" w14:textId="77777777" w:rsidR="00705641" w:rsidRPr="009047E3" w:rsidRDefault="00705641" w:rsidP="003F4CBB">
            <w:pPr>
              <w:rPr>
                <w:rFonts w:ascii="Segoe UI" w:eastAsia="Times New Roman" w:hAnsi="Segoe UI" w:cs="Segoe UI"/>
                <w:sz w:val="20"/>
                <w:szCs w:val="20"/>
                <w:lang w:eastAsia="tr-TR"/>
              </w:rPr>
            </w:pPr>
            <w:proofErr w:type="spellStart"/>
            <w:r>
              <w:rPr>
                <w:rFonts w:ascii="Segoe UI" w:eastAsia="Times New Roman" w:hAnsi="Segoe UI" w:cs="Segoe UI"/>
                <w:sz w:val="20"/>
                <w:szCs w:val="20"/>
                <w:lang w:eastAsia="tr-TR"/>
              </w:rPr>
              <w:t>F</w:t>
            </w:r>
            <w:r w:rsidRPr="009047E3">
              <w:rPr>
                <w:rFonts w:ascii="Segoe UI" w:eastAsia="Times New Roman" w:hAnsi="Segoe UI" w:cs="Segoe UI"/>
                <w:sz w:val="20"/>
                <w:szCs w:val="20"/>
                <w:lang w:eastAsia="tr-TR"/>
              </w:rPr>
              <w:t>enitoin</w:t>
            </w:r>
            <w:proofErr w:type="spellEnd"/>
          </w:p>
        </w:tc>
      </w:tr>
      <w:tr w:rsidR="00705641" w14:paraId="43D2D88E" w14:textId="77777777" w:rsidTr="003F4CBB">
        <w:tc>
          <w:tcPr>
            <w:tcW w:w="3936" w:type="dxa"/>
          </w:tcPr>
          <w:p w14:paraId="1A19FD6F"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Anksiyete</w:t>
            </w:r>
            <w:proofErr w:type="spellEnd"/>
            <w:r w:rsidRPr="009047E3">
              <w:rPr>
                <w:rFonts w:ascii="Segoe UI" w:eastAsia="Times New Roman" w:hAnsi="Segoe UI" w:cs="Segoe UI"/>
                <w:sz w:val="20"/>
                <w:szCs w:val="20"/>
                <w:lang w:eastAsia="tr-TR"/>
              </w:rPr>
              <w:t xml:space="preserve">, depresyon </w:t>
            </w:r>
          </w:p>
        </w:tc>
        <w:tc>
          <w:tcPr>
            <w:tcW w:w="4961" w:type="dxa"/>
          </w:tcPr>
          <w:p w14:paraId="721C54AD"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 xml:space="preserve">Psikolojik destek, </w:t>
            </w:r>
          </w:p>
          <w:p w14:paraId="43E96A62"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Ant</w:t>
            </w:r>
            <w:r>
              <w:rPr>
                <w:rFonts w:ascii="Segoe UI" w:eastAsia="Times New Roman" w:hAnsi="Segoe UI" w:cs="Segoe UI"/>
                <w:sz w:val="20"/>
                <w:szCs w:val="20"/>
                <w:lang w:eastAsia="tr-TR"/>
              </w:rPr>
              <w:t>i</w:t>
            </w:r>
            <w:r w:rsidRPr="009047E3">
              <w:rPr>
                <w:rFonts w:ascii="Segoe UI" w:eastAsia="Times New Roman" w:hAnsi="Segoe UI" w:cs="Segoe UI"/>
                <w:sz w:val="20"/>
                <w:szCs w:val="20"/>
                <w:lang w:eastAsia="tr-TR"/>
              </w:rPr>
              <w:t>depresanlar</w:t>
            </w:r>
            <w:proofErr w:type="spellEnd"/>
          </w:p>
          <w:p w14:paraId="6CA2FD0D"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Benzodiazepinler</w:t>
            </w:r>
            <w:proofErr w:type="spellEnd"/>
          </w:p>
        </w:tc>
      </w:tr>
      <w:tr w:rsidR="00705641" w14:paraId="5E68FAFC" w14:textId="77777777" w:rsidTr="003F4CBB">
        <w:tc>
          <w:tcPr>
            <w:tcW w:w="3936" w:type="dxa"/>
          </w:tcPr>
          <w:p w14:paraId="0ACA8ABE"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Konstipasyon</w:t>
            </w:r>
            <w:proofErr w:type="spellEnd"/>
          </w:p>
        </w:tc>
        <w:tc>
          <w:tcPr>
            <w:tcW w:w="4961" w:type="dxa"/>
          </w:tcPr>
          <w:p w14:paraId="1739559F"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Sıvı ve lif alımının düzenlenmesi</w:t>
            </w:r>
          </w:p>
          <w:p w14:paraId="0D9669E4"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Laksatifler</w:t>
            </w:r>
            <w:proofErr w:type="spellEnd"/>
          </w:p>
        </w:tc>
      </w:tr>
      <w:tr w:rsidR="00705641" w14:paraId="683B1D61" w14:textId="77777777" w:rsidTr="003F4CBB">
        <w:tc>
          <w:tcPr>
            <w:tcW w:w="3936" w:type="dxa"/>
          </w:tcPr>
          <w:p w14:paraId="7C71875C"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Yorgunluk</w:t>
            </w:r>
          </w:p>
        </w:tc>
        <w:tc>
          <w:tcPr>
            <w:tcW w:w="4961" w:type="dxa"/>
          </w:tcPr>
          <w:p w14:paraId="2A62D141"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Amantadin</w:t>
            </w:r>
            <w:proofErr w:type="spellEnd"/>
          </w:p>
          <w:p w14:paraId="2C0275C5"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Piridostigmin</w:t>
            </w:r>
            <w:proofErr w:type="spellEnd"/>
          </w:p>
          <w:p w14:paraId="756CC128"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Methylphenidate</w:t>
            </w:r>
            <w:proofErr w:type="spellEnd"/>
          </w:p>
        </w:tc>
      </w:tr>
      <w:tr w:rsidR="00705641" w14:paraId="19A54984" w14:textId="77777777" w:rsidTr="003F4CBB">
        <w:tc>
          <w:tcPr>
            <w:tcW w:w="3936" w:type="dxa"/>
          </w:tcPr>
          <w:p w14:paraId="3EE30A33"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İnsomni</w:t>
            </w:r>
            <w:proofErr w:type="spellEnd"/>
          </w:p>
        </w:tc>
        <w:tc>
          <w:tcPr>
            <w:tcW w:w="4961" w:type="dxa"/>
          </w:tcPr>
          <w:p w14:paraId="270B18F3"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Amitriptilin</w:t>
            </w:r>
            <w:proofErr w:type="spellEnd"/>
          </w:p>
          <w:p w14:paraId="6FC8F49F"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Trazodon</w:t>
            </w:r>
            <w:proofErr w:type="spellEnd"/>
          </w:p>
          <w:p w14:paraId="0B5D6982"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Difenhidramin</w:t>
            </w:r>
            <w:proofErr w:type="spellEnd"/>
          </w:p>
        </w:tc>
      </w:tr>
      <w:tr w:rsidR="00705641" w14:paraId="400B8657" w14:textId="77777777" w:rsidTr="003F4CBB">
        <w:tc>
          <w:tcPr>
            <w:tcW w:w="3936" w:type="dxa"/>
          </w:tcPr>
          <w:p w14:paraId="750203A6"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Psödobulbar</w:t>
            </w:r>
            <w:proofErr w:type="spellEnd"/>
            <w:r w:rsidRPr="009047E3">
              <w:rPr>
                <w:rFonts w:ascii="Segoe UI" w:eastAsia="Times New Roman" w:hAnsi="Segoe UI" w:cs="Segoe UI"/>
                <w:sz w:val="20"/>
                <w:szCs w:val="20"/>
                <w:lang w:eastAsia="tr-TR"/>
              </w:rPr>
              <w:t xml:space="preserve"> </w:t>
            </w:r>
            <w:proofErr w:type="spellStart"/>
            <w:r w:rsidRPr="009047E3">
              <w:rPr>
                <w:rFonts w:ascii="Segoe UI" w:eastAsia="Times New Roman" w:hAnsi="Segoe UI" w:cs="Segoe UI"/>
                <w:sz w:val="20"/>
                <w:szCs w:val="20"/>
                <w:lang w:eastAsia="tr-TR"/>
              </w:rPr>
              <w:t>etkilenim</w:t>
            </w:r>
            <w:proofErr w:type="spellEnd"/>
          </w:p>
        </w:tc>
        <w:tc>
          <w:tcPr>
            <w:tcW w:w="4961" w:type="dxa"/>
          </w:tcPr>
          <w:p w14:paraId="6952E812"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Dextromethorphan</w:t>
            </w:r>
            <w:proofErr w:type="spellEnd"/>
            <w:r>
              <w:rPr>
                <w:rFonts w:ascii="Segoe UI" w:eastAsia="Times New Roman" w:hAnsi="Segoe UI" w:cs="Segoe UI"/>
                <w:color w:val="000000"/>
                <w:sz w:val="20"/>
                <w:szCs w:val="20"/>
                <w:lang w:eastAsia="tr-TR"/>
              </w:rPr>
              <w:t>/</w:t>
            </w:r>
            <w:proofErr w:type="spellStart"/>
            <w:r>
              <w:rPr>
                <w:rFonts w:ascii="Segoe UI" w:eastAsia="Times New Roman" w:hAnsi="Segoe UI" w:cs="Segoe UI"/>
                <w:color w:val="000000"/>
                <w:sz w:val="20"/>
                <w:szCs w:val="20"/>
                <w:lang w:eastAsia="tr-TR"/>
              </w:rPr>
              <w:t>quinidine</w:t>
            </w:r>
            <w:proofErr w:type="spellEnd"/>
            <w:r>
              <w:rPr>
                <w:rFonts w:ascii="Segoe UI" w:eastAsia="Times New Roman" w:hAnsi="Segoe UI" w:cs="Segoe UI"/>
                <w:color w:val="000000"/>
                <w:sz w:val="20"/>
                <w:szCs w:val="20"/>
                <w:lang w:eastAsia="tr-TR"/>
              </w:rPr>
              <w:t xml:space="preserve"> </w:t>
            </w:r>
          </w:p>
          <w:p w14:paraId="2C9DE29E"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SSRI</w:t>
            </w:r>
          </w:p>
        </w:tc>
      </w:tr>
      <w:tr w:rsidR="00705641" w14:paraId="02AB88CB" w14:textId="77777777" w:rsidTr="003F4CBB">
        <w:tc>
          <w:tcPr>
            <w:tcW w:w="3936" w:type="dxa"/>
          </w:tcPr>
          <w:p w14:paraId="152D8143"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Siyalore</w:t>
            </w:r>
            <w:proofErr w:type="spellEnd"/>
          </w:p>
        </w:tc>
        <w:tc>
          <w:tcPr>
            <w:tcW w:w="4961" w:type="dxa"/>
          </w:tcPr>
          <w:p w14:paraId="0DC4B006"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 xml:space="preserve">Ev tipi </w:t>
            </w:r>
            <w:proofErr w:type="spellStart"/>
            <w:r w:rsidRPr="009047E3">
              <w:rPr>
                <w:rFonts w:ascii="Segoe UI" w:eastAsia="Times New Roman" w:hAnsi="Segoe UI" w:cs="Segoe UI"/>
                <w:sz w:val="20"/>
                <w:szCs w:val="20"/>
                <w:lang w:eastAsia="tr-TR"/>
              </w:rPr>
              <w:t>aspirasyon</w:t>
            </w:r>
            <w:proofErr w:type="spellEnd"/>
            <w:r w:rsidRPr="009047E3">
              <w:rPr>
                <w:rFonts w:ascii="Segoe UI" w:eastAsia="Times New Roman" w:hAnsi="Segoe UI" w:cs="Segoe UI"/>
                <w:sz w:val="20"/>
                <w:szCs w:val="20"/>
                <w:lang w:eastAsia="tr-TR"/>
              </w:rPr>
              <w:t xml:space="preserve"> cihazı</w:t>
            </w:r>
          </w:p>
          <w:p w14:paraId="4DA190FF"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Atropin sülfat damla</w:t>
            </w:r>
          </w:p>
          <w:p w14:paraId="4A447707"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Glycopyrrolate</w:t>
            </w:r>
            <w:proofErr w:type="spellEnd"/>
          </w:p>
          <w:p w14:paraId="3F973311"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Scopolamine</w:t>
            </w:r>
            <w:proofErr w:type="spellEnd"/>
            <w:r w:rsidRPr="009047E3">
              <w:rPr>
                <w:rFonts w:ascii="Segoe UI" w:eastAsia="Times New Roman" w:hAnsi="Segoe UI" w:cs="Segoe UI"/>
                <w:sz w:val="20"/>
                <w:szCs w:val="20"/>
                <w:lang w:eastAsia="tr-TR"/>
              </w:rPr>
              <w:t xml:space="preserve"> </w:t>
            </w:r>
            <w:proofErr w:type="spellStart"/>
            <w:r w:rsidRPr="009047E3">
              <w:rPr>
                <w:rFonts w:ascii="Segoe UI" w:eastAsia="Times New Roman" w:hAnsi="Segoe UI" w:cs="Segoe UI"/>
                <w:sz w:val="20"/>
                <w:szCs w:val="20"/>
                <w:lang w:eastAsia="tr-TR"/>
              </w:rPr>
              <w:t>transdermal</w:t>
            </w:r>
            <w:proofErr w:type="spellEnd"/>
            <w:r w:rsidRPr="009047E3">
              <w:rPr>
                <w:rFonts w:ascii="Segoe UI" w:eastAsia="Times New Roman" w:hAnsi="Segoe UI" w:cs="Segoe UI"/>
                <w:sz w:val="20"/>
                <w:szCs w:val="20"/>
                <w:lang w:eastAsia="tr-TR"/>
              </w:rPr>
              <w:t xml:space="preserve"> bant</w:t>
            </w:r>
          </w:p>
          <w:p w14:paraId="268EDFC1"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Amitriptilin</w:t>
            </w:r>
            <w:proofErr w:type="spellEnd"/>
          </w:p>
          <w:p w14:paraId="522ABB04" w14:textId="77777777" w:rsidR="00705641" w:rsidRPr="009047E3" w:rsidRDefault="00705641" w:rsidP="003F4CBB">
            <w:pPr>
              <w:rPr>
                <w:rFonts w:ascii="Segoe UI" w:eastAsia="Times New Roman" w:hAnsi="Segoe UI" w:cs="Segoe UI"/>
                <w:sz w:val="20"/>
                <w:szCs w:val="20"/>
                <w:lang w:eastAsia="tr-TR"/>
              </w:rPr>
            </w:pPr>
            <w:proofErr w:type="spellStart"/>
            <w:r w:rsidRPr="009047E3">
              <w:rPr>
                <w:rFonts w:ascii="Segoe UI" w:eastAsia="Times New Roman" w:hAnsi="Segoe UI" w:cs="Segoe UI"/>
                <w:sz w:val="20"/>
                <w:szCs w:val="20"/>
                <w:lang w:eastAsia="tr-TR"/>
              </w:rPr>
              <w:t>Botulinum</w:t>
            </w:r>
            <w:proofErr w:type="spellEnd"/>
            <w:r w:rsidRPr="009047E3">
              <w:rPr>
                <w:rFonts w:ascii="Segoe UI" w:eastAsia="Times New Roman" w:hAnsi="Segoe UI" w:cs="Segoe UI"/>
                <w:sz w:val="20"/>
                <w:szCs w:val="20"/>
                <w:lang w:eastAsia="tr-TR"/>
              </w:rPr>
              <w:t xml:space="preserve"> toksin enjeksiyonu</w:t>
            </w:r>
          </w:p>
          <w:p w14:paraId="4C55625E" w14:textId="77777777" w:rsidR="00705641" w:rsidRPr="009047E3" w:rsidRDefault="00705641" w:rsidP="003F4CBB">
            <w:pPr>
              <w:rPr>
                <w:rFonts w:ascii="Segoe UI" w:eastAsia="Times New Roman" w:hAnsi="Segoe UI" w:cs="Segoe UI"/>
                <w:sz w:val="20"/>
                <w:szCs w:val="20"/>
                <w:lang w:eastAsia="tr-TR"/>
              </w:rPr>
            </w:pPr>
            <w:r w:rsidRPr="009047E3">
              <w:rPr>
                <w:rFonts w:ascii="Segoe UI" w:eastAsia="Times New Roman" w:hAnsi="Segoe UI" w:cs="Segoe UI"/>
                <w:sz w:val="20"/>
                <w:szCs w:val="20"/>
                <w:lang w:eastAsia="tr-TR"/>
              </w:rPr>
              <w:t>Radyoterapi</w:t>
            </w:r>
          </w:p>
        </w:tc>
      </w:tr>
      <w:tr w:rsidR="00705641" w14:paraId="1BBAF0E1" w14:textId="77777777" w:rsidTr="003F4CBB">
        <w:tc>
          <w:tcPr>
            <w:tcW w:w="3936" w:type="dxa"/>
          </w:tcPr>
          <w:p w14:paraId="09AB82A8"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Spastisite</w:t>
            </w:r>
            <w:proofErr w:type="spellEnd"/>
          </w:p>
        </w:tc>
        <w:tc>
          <w:tcPr>
            <w:tcW w:w="4961" w:type="dxa"/>
          </w:tcPr>
          <w:p w14:paraId="13C00F46"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Baklofen</w:t>
            </w:r>
            <w:proofErr w:type="spellEnd"/>
          </w:p>
          <w:p w14:paraId="4A16A94A"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Tizanidin</w:t>
            </w:r>
            <w:proofErr w:type="spellEnd"/>
          </w:p>
          <w:p w14:paraId="626967AA"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Benzodiazepinler</w:t>
            </w:r>
            <w:proofErr w:type="spellEnd"/>
          </w:p>
          <w:p w14:paraId="00BADCF2"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Botulinum</w:t>
            </w:r>
            <w:proofErr w:type="spellEnd"/>
            <w:r>
              <w:rPr>
                <w:rFonts w:ascii="Segoe UI" w:eastAsia="Times New Roman" w:hAnsi="Segoe UI" w:cs="Segoe UI"/>
                <w:color w:val="000000"/>
                <w:sz w:val="20"/>
                <w:szCs w:val="20"/>
                <w:lang w:eastAsia="tr-TR"/>
              </w:rPr>
              <w:t xml:space="preserve"> toksin enjeksiyonları</w:t>
            </w:r>
          </w:p>
        </w:tc>
      </w:tr>
      <w:tr w:rsidR="00705641" w14:paraId="51476D50" w14:textId="77777777" w:rsidTr="003F4CBB">
        <w:tc>
          <w:tcPr>
            <w:tcW w:w="3936" w:type="dxa"/>
          </w:tcPr>
          <w:p w14:paraId="6DB7ADB8" w14:textId="77777777" w:rsidR="00705641" w:rsidRDefault="00705641" w:rsidP="003F4CBB">
            <w:pPr>
              <w:rPr>
                <w:rFonts w:ascii="Segoe UI" w:eastAsia="Times New Roman" w:hAnsi="Segoe UI" w:cs="Segoe UI"/>
                <w:color w:val="000000"/>
                <w:sz w:val="20"/>
                <w:szCs w:val="20"/>
                <w:lang w:eastAsia="tr-TR"/>
              </w:rPr>
            </w:pPr>
            <w:r>
              <w:rPr>
                <w:rFonts w:ascii="Segoe UI" w:eastAsia="Times New Roman" w:hAnsi="Segoe UI" w:cs="Segoe UI"/>
                <w:color w:val="000000"/>
                <w:sz w:val="20"/>
                <w:szCs w:val="20"/>
                <w:lang w:eastAsia="tr-TR"/>
              </w:rPr>
              <w:t xml:space="preserve">İdrar </w:t>
            </w:r>
            <w:proofErr w:type="spellStart"/>
            <w:r>
              <w:rPr>
                <w:rFonts w:ascii="Segoe UI" w:eastAsia="Times New Roman" w:hAnsi="Segoe UI" w:cs="Segoe UI"/>
                <w:color w:val="000000"/>
                <w:sz w:val="20"/>
                <w:szCs w:val="20"/>
                <w:lang w:eastAsia="tr-TR"/>
              </w:rPr>
              <w:t>inkontinansı</w:t>
            </w:r>
            <w:proofErr w:type="spellEnd"/>
            <w:r>
              <w:rPr>
                <w:rFonts w:ascii="Segoe UI" w:eastAsia="Times New Roman" w:hAnsi="Segoe UI" w:cs="Segoe UI"/>
                <w:color w:val="000000"/>
                <w:sz w:val="20"/>
                <w:szCs w:val="20"/>
                <w:lang w:eastAsia="tr-TR"/>
              </w:rPr>
              <w:t xml:space="preserve"> ve sık idrara çıkma</w:t>
            </w:r>
          </w:p>
        </w:tc>
        <w:tc>
          <w:tcPr>
            <w:tcW w:w="4961" w:type="dxa"/>
          </w:tcPr>
          <w:p w14:paraId="3A906A36" w14:textId="77777777" w:rsidR="00705641" w:rsidRDefault="00705641" w:rsidP="003F4CBB">
            <w:pPr>
              <w:rPr>
                <w:rFonts w:ascii="Segoe UI" w:eastAsia="Times New Roman" w:hAnsi="Segoe UI" w:cs="Segoe UI"/>
                <w:color w:val="000000"/>
                <w:sz w:val="20"/>
                <w:szCs w:val="20"/>
                <w:lang w:eastAsia="tr-TR"/>
              </w:rPr>
            </w:pPr>
            <w:proofErr w:type="spellStart"/>
            <w:r>
              <w:rPr>
                <w:rFonts w:ascii="Segoe UI" w:eastAsia="Times New Roman" w:hAnsi="Segoe UI" w:cs="Segoe UI"/>
                <w:color w:val="000000"/>
                <w:sz w:val="20"/>
                <w:szCs w:val="20"/>
                <w:lang w:eastAsia="tr-TR"/>
              </w:rPr>
              <w:t>Oxybutynin</w:t>
            </w:r>
            <w:proofErr w:type="spellEnd"/>
          </w:p>
        </w:tc>
      </w:tr>
    </w:tbl>
    <w:p w14:paraId="3C396BC8" w14:textId="77777777" w:rsidR="00705641" w:rsidRDefault="00705641" w:rsidP="00705641">
      <w:pPr>
        <w:shd w:val="clear" w:color="auto" w:fill="FFFFFF"/>
        <w:spacing w:after="0" w:line="240" w:lineRule="auto"/>
        <w:rPr>
          <w:rFonts w:ascii="Segoe UI" w:eastAsia="Times New Roman" w:hAnsi="Segoe UI" w:cs="Segoe UI"/>
          <w:color w:val="000000"/>
          <w:sz w:val="20"/>
          <w:szCs w:val="20"/>
          <w:lang w:eastAsia="tr-TR"/>
        </w:rPr>
      </w:pPr>
    </w:p>
    <w:p w14:paraId="13AD53B4" w14:textId="37A0DC59" w:rsidR="000309BA" w:rsidRPr="002C56E7" w:rsidRDefault="000309BA" w:rsidP="001252F3">
      <w:pPr>
        <w:shd w:val="clear" w:color="auto" w:fill="FFFFFF"/>
        <w:spacing w:after="0" w:line="240" w:lineRule="auto"/>
        <w:rPr>
          <w:rFonts w:ascii="Times New Roman" w:eastAsia="Times New Roman" w:hAnsi="Times New Roman" w:cs="Times New Roman"/>
          <w:color w:val="000000"/>
          <w:lang w:eastAsia="tr-TR"/>
        </w:rPr>
      </w:pPr>
    </w:p>
    <w:p w14:paraId="31322517" w14:textId="77777777" w:rsidR="000309BA" w:rsidRPr="002C56E7" w:rsidRDefault="000309BA">
      <w:pPr>
        <w:rPr>
          <w:rFonts w:ascii="Times New Roman" w:eastAsia="Times New Roman" w:hAnsi="Times New Roman" w:cs="Times New Roman"/>
          <w:color w:val="000000"/>
          <w:lang w:eastAsia="tr-TR"/>
        </w:rPr>
      </w:pPr>
      <w:r w:rsidRPr="002C56E7">
        <w:rPr>
          <w:rFonts w:ascii="Times New Roman" w:eastAsia="Times New Roman" w:hAnsi="Times New Roman" w:cs="Times New Roman"/>
          <w:color w:val="000000"/>
          <w:lang w:eastAsia="tr-TR"/>
        </w:rPr>
        <w:br w:type="page"/>
      </w:r>
    </w:p>
    <w:p w14:paraId="3A6A2A15" w14:textId="77777777" w:rsidR="00FB7C89" w:rsidRPr="002C56E7" w:rsidRDefault="00FB7C89" w:rsidP="00FB7C89">
      <w:pPr>
        <w:pStyle w:val="Heading2"/>
        <w:jc w:val="center"/>
        <w:rPr>
          <w:rFonts w:ascii="Times New Roman" w:hAnsi="Times New Roman"/>
          <w:spacing w:val="-5"/>
          <w:kern w:val="0"/>
          <w:sz w:val="22"/>
          <w:szCs w:val="22"/>
        </w:rPr>
      </w:pPr>
    </w:p>
    <w:p w14:paraId="15DD364E" w14:textId="77777777" w:rsidR="00FB7C89" w:rsidRPr="002C56E7" w:rsidRDefault="00FB7C89" w:rsidP="00FB7C89">
      <w:pPr>
        <w:pStyle w:val="Heading2"/>
        <w:jc w:val="center"/>
        <w:rPr>
          <w:rFonts w:ascii="Times New Roman" w:hAnsi="Times New Roman"/>
          <w:b/>
          <w:sz w:val="22"/>
          <w:szCs w:val="22"/>
        </w:rPr>
      </w:pPr>
      <w:r w:rsidRPr="002C56E7">
        <w:rPr>
          <w:rFonts w:ascii="Times New Roman" w:hAnsi="Times New Roman"/>
          <w:b/>
          <w:sz w:val="22"/>
          <w:szCs w:val="22"/>
        </w:rPr>
        <w:t>ALS HASTALARININ VE ONLARA BAKIM VEREN YAKINLARININ, AİLELERİNİN SORUNLARI</w:t>
      </w:r>
    </w:p>
    <w:p w14:paraId="62791D89" w14:textId="77777777" w:rsidR="00FB7C89" w:rsidRPr="002C56E7" w:rsidRDefault="00FB7C89" w:rsidP="00FB7C89">
      <w:pPr>
        <w:jc w:val="center"/>
        <w:rPr>
          <w:rFonts w:ascii="Times New Roman" w:hAnsi="Times New Roman" w:cs="Times New Roman"/>
          <w:b/>
        </w:rPr>
      </w:pPr>
    </w:p>
    <w:p w14:paraId="5B6EEA62" w14:textId="77777777" w:rsidR="00FB7C89" w:rsidRPr="002C56E7" w:rsidRDefault="00FB7C89" w:rsidP="00FB7C89">
      <w:pPr>
        <w:pStyle w:val="ListParagraph"/>
        <w:numPr>
          <w:ilvl w:val="0"/>
          <w:numId w:val="2"/>
        </w:numPr>
        <w:spacing w:after="0" w:line="240" w:lineRule="auto"/>
        <w:rPr>
          <w:rFonts w:ascii="Times New Roman" w:hAnsi="Times New Roman" w:cs="Times New Roman"/>
        </w:rPr>
      </w:pPr>
      <w:r w:rsidRPr="002C56E7">
        <w:rPr>
          <w:rFonts w:ascii="Times New Roman" w:hAnsi="Times New Roman" w:cs="Times New Roman"/>
        </w:rPr>
        <w:t xml:space="preserve">ALS HASTALIĞININ HENÜZ TEDAVİSİ YOKTUR. </w:t>
      </w:r>
    </w:p>
    <w:p w14:paraId="492294BB" w14:textId="77777777" w:rsidR="00FB7C89" w:rsidRPr="002C56E7" w:rsidRDefault="00FB7C89" w:rsidP="00FB7C89">
      <w:pPr>
        <w:pStyle w:val="ListParagraph"/>
        <w:numPr>
          <w:ilvl w:val="0"/>
          <w:numId w:val="2"/>
        </w:numPr>
        <w:spacing w:after="0" w:line="240" w:lineRule="auto"/>
        <w:rPr>
          <w:rFonts w:ascii="Times New Roman" w:hAnsi="Times New Roman" w:cs="Times New Roman"/>
        </w:rPr>
      </w:pPr>
      <w:r w:rsidRPr="002C56E7">
        <w:rPr>
          <w:rFonts w:ascii="Times New Roman" w:hAnsi="Times New Roman" w:cs="Times New Roman"/>
        </w:rPr>
        <w:t xml:space="preserve">HASTALARIN %90 KADARI 3-5 YIL İÇİNDE KAYBEDİLMEKTEDİR. </w:t>
      </w:r>
    </w:p>
    <w:p w14:paraId="4EB0AFB0" w14:textId="77777777" w:rsidR="00FB7C89" w:rsidRPr="002C56E7" w:rsidRDefault="00FB7C89" w:rsidP="00FB7C89">
      <w:pPr>
        <w:pStyle w:val="ListParagraph"/>
        <w:numPr>
          <w:ilvl w:val="0"/>
          <w:numId w:val="2"/>
        </w:numPr>
        <w:spacing w:after="0" w:line="240" w:lineRule="auto"/>
        <w:rPr>
          <w:rFonts w:ascii="Times New Roman" w:hAnsi="Times New Roman" w:cs="Times New Roman"/>
        </w:rPr>
      </w:pPr>
      <w:r w:rsidRPr="002C56E7">
        <w:rPr>
          <w:rFonts w:ascii="Times New Roman" w:hAnsi="Times New Roman" w:cs="Times New Roman"/>
        </w:rPr>
        <w:t xml:space="preserve">ALS HASTALARI EVDE YOĞUN BAKIM KOŞULLARINDA YAŞAMAKTADIR.  </w:t>
      </w:r>
    </w:p>
    <w:p w14:paraId="6B50C009" w14:textId="77777777" w:rsidR="00FB7C89" w:rsidRPr="002C56E7" w:rsidRDefault="00FB7C89" w:rsidP="00FB7C89">
      <w:pPr>
        <w:pStyle w:val="ListParagraph"/>
        <w:numPr>
          <w:ilvl w:val="0"/>
          <w:numId w:val="2"/>
        </w:numPr>
        <w:spacing w:after="0" w:line="240" w:lineRule="auto"/>
        <w:rPr>
          <w:rFonts w:ascii="Times New Roman" w:hAnsi="Times New Roman" w:cs="Times New Roman"/>
        </w:rPr>
      </w:pPr>
      <w:r w:rsidRPr="002C56E7">
        <w:rPr>
          <w:rFonts w:ascii="Times New Roman" w:hAnsi="Times New Roman" w:cs="Times New Roman"/>
        </w:rPr>
        <w:t xml:space="preserve">7/24 BAKIM VEREN EŞ, ÇOCUK VE YAKINLARI DA HASTALIKTAN ETKİLENMEKTEDİR. </w:t>
      </w:r>
    </w:p>
    <w:p w14:paraId="13E415F4" w14:textId="77777777" w:rsidR="00FB7C89" w:rsidRPr="002C56E7" w:rsidRDefault="00FB7C89" w:rsidP="00FB7C89">
      <w:pPr>
        <w:pStyle w:val="ListParagraph"/>
        <w:numPr>
          <w:ilvl w:val="0"/>
          <w:numId w:val="2"/>
        </w:numPr>
        <w:spacing w:after="0" w:line="240" w:lineRule="auto"/>
        <w:rPr>
          <w:rFonts w:ascii="Times New Roman" w:hAnsi="Times New Roman" w:cs="Times New Roman"/>
        </w:rPr>
      </w:pPr>
      <w:r w:rsidRPr="002C56E7">
        <w:rPr>
          <w:rFonts w:ascii="Times New Roman" w:hAnsi="Times New Roman" w:cs="Times New Roman"/>
        </w:rPr>
        <w:t xml:space="preserve">ALS HASTALIĞI HEM TIBBİ, HEM EKONOMİK HEM DE AİLE ORTAMINI OLUMSUZ ETKİLEMESİ NEDENİYLE TOPLUMSAL BİR HASTALIKTIR. </w:t>
      </w:r>
    </w:p>
    <w:p w14:paraId="302AEEB5" w14:textId="77777777" w:rsidR="00FB7C89" w:rsidRPr="002C56E7" w:rsidRDefault="00FB7C89" w:rsidP="00FB7C89">
      <w:pPr>
        <w:pStyle w:val="ListParagraph"/>
        <w:numPr>
          <w:ilvl w:val="0"/>
          <w:numId w:val="2"/>
        </w:numPr>
        <w:spacing w:after="0" w:line="240" w:lineRule="auto"/>
        <w:rPr>
          <w:rFonts w:ascii="Times New Roman" w:hAnsi="Times New Roman" w:cs="Times New Roman"/>
        </w:rPr>
      </w:pPr>
      <w:r w:rsidRPr="002C56E7">
        <w:rPr>
          <w:rFonts w:ascii="Times New Roman" w:hAnsi="Times New Roman" w:cs="Times New Roman"/>
        </w:rPr>
        <w:t xml:space="preserve">ALS HASTALIĞI AMANSIZ HASTALIK KAPSAMINA ALINMALIDIR.  </w:t>
      </w:r>
    </w:p>
    <w:p w14:paraId="7A147103" w14:textId="77777777" w:rsidR="00FB7C89" w:rsidRPr="002C56E7" w:rsidRDefault="00FB7C89" w:rsidP="00FB7C89">
      <w:pPr>
        <w:rPr>
          <w:rFonts w:ascii="Times New Roman" w:hAnsi="Times New Roman" w:cs="Times New Roman"/>
        </w:rPr>
      </w:pPr>
    </w:p>
    <w:p w14:paraId="7D40896E" w14:textId="77777777" w:rsidR="00FB7C89" w:rsidRPr="002C56E7" w:rsidRDefault="00FB7C89" w:rsidP="00FB7C89">
      <w:pPr>
        <w:rPr>
          <w:rFonts w:ascii="Times New Roman" w:hAnsi="Times New Roman" w:cs="Times New Roman"/>
        </w:rPr>
      </w:pPr>
    </w:p>
    <w:p w14:paraId="2FE53F37"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ALS Hastalarının Tıbbi Bakım Gereksinimleri ve </w:t>
      </w:r>
    </w:p>
    <w:p w14:paraId="08B6FD5F"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ALS Hastalarının Evde Bakım Sisteminden Verimli Yararlanabilmesi İçin Öneriler: </w:t>
      </w:r>
    </w:p>
    <w:p w14:paraId="6F22D790" w14:textId="77777777" w:rsidR="00FB7C89" w:rsidRPr="002C56E7" w:rsidRDefault="00FB7C89" w:rsidP="00FB7C89">
      <w:pPr>
        <w:rPr>
          <w:rFonts w:ascii="Times New Roman" w:hAnsi="Times New Roman" w:cs="Times New Roman"/>
          <w:b/>
        </w:rPr>
      </w:pPr>
    </w:p>
    <w:p w14:paraId="26B4960B"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ALS hastalarını solunum cihazı, elektriğe bağımlı yaşamaları nedeniyle evden hastanelere transferi büyük bir sorundur. Bu nedenle acil olmayan durumlarda evlerinde sorunlarının çözümü daha ekonomik ve daha az risklidir (hastane enfeksiyonu, yoğun bakım yatak işgali vs.) </w:t>
      </w:r>
    </w:p>
    <w:p w14:paraId="78ECD8AB"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PEG (</w:t>
      </w:r>
      <w:proofErr w:type="spellStart"/>
      <w:r w:rsidRPr="002C56E7">
        <w:rPr>
          <w:rFonts w:ascii="Times New Roman" w:hAnsi="Times New Roman"/>
          <w:sz w:val="22"/>
          <w:szCs w:val="22"/>
        </w:rPr>
        <w:t>Perkütan</w:t>
      </w:r>
      <w:proofErr w:type="spellEnd"/>
      <w:r w:rsidRPr="002C56E7">
        <w:rPr>
          <w:rFonts w:ascii="Times New Roman" w:hAnsi="Times New Roman"/>
          <w:sz w:val="22"/>
          <w:szCs w:val="22"/>
        </w:rPr>
        <w:t xml:space="preserve"> Endoskopik </w:t>
      </w:r>
      <w:proofErr w:type="spellStart"/>
      <w:r w:rsidRPr="002C56E7">
        <w:rPr>
          <w:rFonts w:ascii="Times New Roman" w:hAnsi="Times New Roman"/>
          <w:sz w:val="22"/>
          <w:szCs w:val="22"/>
        </w:rPr>
        <w:t>Gastrostomi</w:t>
      </w:r>
      <w:proofErr w:type="spellEnd"/>
      <w:r w:rsidRPr="002C56E7">
        <w:rPr>
          <w:rFonts w:ascii="Times New Roman" w:hAnsi="Times New Roman"/>
          <w:sz w:val="22"/>
          <w:szCs w:val="22"/>
        </w:rPr>
        <w:t>) tüpü değişimi hastanede Evde bakım koordinasyon merkezi randevu sistemi ile yapılabilir.</w:t>
      </w:r>
    </w:p>
    <w:p w14:paraId="31410C90"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İlk kez PEG (</w:t>
      </w:r>
      <w:proofErr w:type="spellStart"/>
      <w:r w:rsidRPr="002C56E7">
        <w:rPr>
          <w:rFonts w:ascii="Times New Roman" w:hAnsi="Times New Roman"/>
          <w:sz w:val="22"/>
          <w:szCs w:val="22"/>
        </w:rPr>
        <w:t>Perkütan</w:t>
      </w:r>
      <w:proofErr w:type="spellEnd"/>
      <w:r w:rsidRPr="002C56E7">
        <w:rPr>
          <w:rFonts w:ascii="Times New Roman" w:hAnsi="Times New Roman"/>
          <w:sz w:val="22"/>
          <w:szCs w:val="22"/>
        </w:rPr>
        <w:t xml:space="preserve"> Endoskopik </w:t>
      </w:r>
      <w:proofErr w:type="spellStart"/>
      <w:r w:rsidRPr="002C56E7">
        <w:rPr>
          <w:rFonts w:ascii="Times New Roman" w:hAnsi="Times New Roman"/>
          <w:sz w:val="22"/>
          <w:szCs w:val="22"/>
        </w:rPr>
        <w:t>Gastrostomi</w:t>
      </w:r>
      <w:proofErr w:type="spellEnd"/>
      <w:r w:rsidRPr="002C56E7">
        <w:rPr>
          <w:rFonts w:ascii="Times New Roman" w:hAnsi="Times New Roman"/>
          <w:sz w:val="22"/>
          <w:szCs w:val="22"/>
        </w:rPr>
        <w:t xml:space="preserve">) yapılan hastalarda balonlu-butonlu tip PEG kullanılması, böylece PEG değişiminin evde bakım ekibi tarafından evde kolaylıkla yapılması. </w:t>
      </w:r>
    </w:p>
    <w:p w14:paraId="278BAE48" w14:textId="77777777" w:rsidR="00FB7C89" w:rsidRPr="002C56E7" w:rsidRDefault="00FB7C89" w:rsidP="00FB7C89">
      <w:pPr>
        <w:pStyle w:val="Adres"/>
        <w:numPr>
          <w:ilvl w:val="0"/>
          <w:numId w:val="3"/>
        </w:numPr>
        <w:ind w:left="643"/>
        <w:rPr>
          <w:rFonts w:ascii="Times New Roman" w:hAnsi="Times New Roman"/>
          <w:sz w:val="22"/>
          <w:szCs w:val="22"/>
        </w:rPr>
      </w:pPr>
      <w:proofErr w:type="spellStart"/>
      <w:r w:rsidRPr="002C56E7">
        <w:rPr>
          <w:rFonts w:ascii="Times New Roman" w:hAnsi="Times New Roman"/>
          <w:sz w:val="22"/>
          <w:szCs w:val="22"/>
        </w:rPr>
        <w:t>Trakeostomi</w:t>
      </w:r>
      <w:proofErr w:type="spellEnd"/>
      <w:r w:rsidRPr="002C56E7">
        <w:rPr>
          <w:rFonts w:ascii="Times New Roman" w:hAnsi="Times New Roman"/>
          <w:sz w:val="22"/>
          <w:szCs w:val="22"/>
        </w:rPr>
        <w:t xml:space="preserve"> </w:t>
      </w:r>
      <w:proofErr w:type="spellStart"/>
      <w:r w:rsidRPr="002C56E7">
        <w:rPr>
          <w:rFonts w:ascii="Times New Roman" w:hAnsi="Times New Roman"/>
          <w:sz w:val="22"/>
          <w:szCs w:val="22"/>
        </w:rPr>
        <w:t>kanül</w:t>
      </w:r>
      <w:proofErr w:type="spellEnd"/>
      <w:r w:rsidRPr="002C56E7">
        <w:rPr>
          <w:rFonts w:ascii="Times New Roman" w:hAnsi="Times New Roman"/>
          <w:sz w:val="22"/>
          <w:szCs w:val="22"/>
        </w:rPr>
        <w:t xml:space="preserve"> değişimi (Uzun süreli kullanıma uygun </w:t>
      </w:r>
      <w:proofErr w:type="spellStart"/>
      <w:r w:rsidRPr="002C56E7">
        <w:rPr>
          <w:rFonts w:ascii="Times New Roman" w:hAnsi="Times New Roman"/>
          <w:sz w:val="22"/>
          <w:szCs w:val="22"/>
        </w:rPr>
        <w:t>kanül</w:t>
      </w:r>
      <w:proofErr w:type="spellEnd"/>
      <w:r w:rsidRPr="002C56E7">
        <w:rPr>
          <w:rFonts w:ascii="Times New Roman" w:hAnsi="Times New Roman"/>
          <w:sz w:val="22"/>
          <w:szCs w:val="22"/>
        </w:rPr>
        <w:t xml:space="preserve"> kullanılması uygundur raporunun evde verilebilmesi, KBB uzmanı)</w:t>
      </w:r>
    </w:p>
    <w:p w14:paraId="34A9BBF3"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PEG, </w:t>
      </w:r>
      <w:proofErr w:type="spellStart"/>
      <w:r w:rsidRPr="002C56E7">
        <w:rPr>
          <w:rFonts w:ascii="Times New Roman" w:hAnsi="Times New Roman"/>
          <w:sz w:val="22"/>
          <w:szCs w:val="22"/>
        </w:rPr>
        <w:t>Trakeostomi</w:t>
      </w:r>
      <w:proofErr w:type="spellEnd"/>
      <w:r w:rsidRPr="002C56E7">
        <w:rPr>
          <w:rFonts w:ascii="Times New Roman" w:hAnsi="Times New Roman"/>
          <w:sz w:val="22"/>
          <w:szCs w:val="22"/>
        </w:rPr>
        <w:t>, ağız ve genel yara bakım pansumanı (</w:t>
      </w:r>
      <w:proofErr w:type="spellStart"/>
      <w:r w:rsidRPr="002C56E7">
        <w:rPr>
          <w:rFonts w:ascii="Times New Roman" w:hAnsi="Times New Roman"/>
          <w:sz w:val="22"/>
          <w:szCs w:val="22"/>
        </w:rPr>
        <w:t>Peg</w:t>
      </w:r>
      <w:proofErr w:type="spellEnd"/>
      <w:r w:rsidRPr="002C56E7">
        <w:rPr>
          <w:rFonts w:ascii="Times New Roman" w:hAnsi="Times New Roman"/>
          <w:sz w:val="22"/>
          <w:szCs w:val="22"/>
        </w:rPr>
        <w:t xml:space="preserve"> değişiminde yeni </w:t>
      </w:r>
      <w:proofErr w:type="spellStart"/>
      <w:r w:rsidRPr="002C56E7">
        <w:rPr>
          <w:rFonts w:ascii="Times New Roman" w:hAnsi="Times New Roman"/>
          <w:sz w:val="22"/>
          <w:szCs w:val="22"/>
        </w:rPr>
        <w:t>peg</w:t>
      </w:r>
      <w:proofErr w:type="spellEnd"/>
      <w:r w:rsidRPr="002C56E7">
        <w:rPr>
          <w:rFonts w:ascii="Times New Roman" w:hAnsi="Times New Roman"/>
          <w:sz w:val="22"/>
          <w:szCs w:val="22"/>
        </w:rPr>
        <w:t xml:space="preserve"> malzemesi için raporun evde verilmesi) </w:t>
      </w:r>
    </w:p>
    <w:p w14:paraId="6E9C312A"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Uygulamalı İlk yardım eğitimi (</w:t>
      </w:r>
      <w:proofErr w:type="spellStart"/>
      <w:r w:rsidRPr="002C56E7">
        <w:rPr>
          <w:rFonts w:ascii="Times New Roman" w:hAnsi="Times New Roman"/>
          <w:sz w:val="22"/>
          <w:szCs w:val="22"/>
        </w:rPr>
        <w:t>ambu</w:t>
      </w:r>
      <w:proofErr w:type="spellEnd"/>
      <w:r w:rsidRPr="002C56E7">
        <w:rPr>
          <w:rFonts w:ascii="Times New Roman" w:hAnsi="Times New Roman"/>
          <w:sz w:val="22"/>
          <w:szCs w:val="22"/>
        </w:rPr>
        <w:t>, solunum, kalp durması, bilinç kaybı, boğulma vb. )</w:t>
      </w:r>
    </w:p>
    <w:p w14:paraId="79171AEE"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Banyo, tıraş, genel bakım vb. temizlik yardımı için personel </w:t>
      </w:r>
    </w:p>
    <w:p w14:paraId="06711446"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Kan idrar alımı ve laboratuvar tetkikleri</w:t>
      </w:r>
    </w:p>
    <w:p w14:paraId="3B2385FD"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Damar yolu, enjeksiyon, pansuman işlemleri için hemşirelik desteği</w:t>
      </w:r>
    </w:p>
    <w:p w14:paraId="5CD81C77"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Fizik tedavi Rehabilitasyon, ekseriz, solunum eksersizleri. (Fizyoterapist evde fizik tedavi desteği) </w:t>
      </w:r>
    </w:p>
    <w:p w14:paraId="69C8EE19"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Hasta ve hasta yakınlarına psikolojik destek</w:t>
      </w:r>
    </w:p>
    <w:p w14:paraId="5C63325C"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Bakım verenlerin Tükenmişlik Sendromu ile ilgili sorunlar, çözüm önerileri.</w:t>
      </w:r>
    </w:p>
    <w:p w14:paraId="648FE83C"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Hasta transferlerinde, banyo vs. yardımcı personel </w:t>
      </w:r>
    </w:p>
    <w:p w14:paraId="7FCD2673"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Hastaneye gidiş ve özellikle dönüşlerde ücretsiz (112 dönüşte ücret alıyor) ambulans sağlanması</w:t>
      </w:r>
    </w:p>
    <w:p w14:paraId="7C49161D"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Evde sağlık raporu verilmesi, reçete yazılması</w:t>
      </w:r>
    </w:p>
    <w:p w14:paraId="1AE25EFB" w14:textId="77777777" w:rsidR="00FB7C89" w:rsidRPr="002C56E7" w:rsidRDefault="00FB7C89" w:rsidP="00FB7C89">
      <w:pPr>
        <w:pStyle w:val="ListParagraph"/>
        <w:numPr>
          <w:ilvl w:val="0"/>
          <w:numId w:val="3"/>
        </w:numPr>
        <w:spacing w:after="0" w:line="240" w:lineRule="auto"/>
        <w:ind w:left="643"/>
        <w:rPr>
          <w:rFonts w:ascii="Times New Roman" w:hAnsi="Times New Roman" w:cs="Times New Roman"/>
        </w:rPr>
      </w:pPr>
      <w:r w:rsidRPr="002C56E7">
        <w:rPr>
          <w:rFonts w:ascii="Times New Roman" w:hAnsi="Times New Roman" w:cs="Times New Roman"/>
        </w:rPr>
        <w:t>Kimsesi olmayan ALS hastalarının 60 yaş sınırına bakılmaksızın huzurevlerine kabul edilmesi. Evde bakımının sağlanmasını istiyorsa evde sağlık hizmetinden 24 saat yararlanma hakkı.</w:t>
      </w:r>
    </w:p>
    <w:p w14:paraId="7962942E" w14:textId="77777777" w:rsidR="00FB7C89" w:rsidRPr="002C56E7" w:rsidRDefault="00FB7C89" w:rsidP="00FB7C89">
      <w:pPr>
        <w:pStyle w:val="ListParagraph"/>
        <w:numPr>
          <w:ilvl w:val="0"/>
          <w:numId w:val="3"/>
        </w:numPr>
        <w:spacing w:after="0" w:line="240" w:lineRule="auto"/>
        <w:ind w:left="643"/>
        <w:rPr>
          <w:rFonts w:ascii="Times New Roman" w:hAnsi="Times New Roman" w:cs="Times New Roman"/>
        </w:rPr>
      </w:pPr>
      <w:r w:rsidRPr="002C56E7">
        <w:rPr>
          <w:rFonts w:ascii="Times New Roman" w:hAnsi="Times New Roman" w:cs="Times New Roman"/>
        </w:rPr>
        <w:t>Acil durumda 24 saat ulaşabileceği sağlık, bakım ve sosyal destek hattı ve hizmeti</w:t>
      </w:r>
    </w:p>
    <w:p w14:paraId="55DB901C" w14:textId="77777777" w:rsidR="00FB7C89" w:rsidRPr="002C56E7" w:rsidRDefault="00FB7C89" w:rsidP="00FB7C89">
      <w:pPr>
        <w:pStyle w:val="ListParagraph"/>
        <w:numPr>
          <w:ilvl w:val="0"/>
          <w:numId w:val="3"/>
        </w:numPr>
        <w:spacing w:after="0" w:line="240" w:lineRule="auto"/>
        <w:ind w:left="643"/>
        <w:rPr>
          <w:rFonts w:ascii="Times New Roman" w:hAnsi="Times New Roman" w:cs="Times New Roman"/>
        </w:rPr>
      </w:pPr>
      <w:r w:rsidRPr="002C56E7">
        <w:rPr>
          <w:rFonts w:ascii="Times New Roman" w:hAnsi="Times New Roman" w:cs="Times New Roman"/>
        </w:rPr>
        <w:t>Evde Sağlık Birimleri tarafından verilen hizmetlerden ALS tanılı hastaların öncelikle yararlanmalı sağlanmalı.</w:t>
      </w:r>
    </w:p>
    <w:p w14:paraId="6334757C" w14:textId="77777777" w:rsidR="00FB7C89" w:rsidRPr="002C56E7" w:rsidRDefault="00FB7C89" w:rsidP="00FB7C89">
      <w:pPr>
        <w:pStyle w:val="ListParagraph"/>
        <w:numPr>
          <w:ilvl w:val="0"/>
          <w:numId w:val="3"/>
        </w:numPr>
        <w:spacing w:after="0" w:line="240" w:lineRule="auto"/>
        <w:ind w:left="643"/>
        <w:rPr>
          <w:rFonts w:ascii="Times New Roman" w:hAnsi="Times New Roman" w:cs="Times New Roman"/>
        </w:rPr>
      </w:pPr>
      <w:r w:rsidRPr="002C56E7">
        <w:rPr>
          <w:rFonts w:ascii="Times New Roman" w:hAnsi="Times New Roman" w:cs="Times New Roman"/>
        </w:rPr>
        <w:t xml:space="preserve">ALS hastalarının sosyal yaşamın içinde olmalarının sağlanması, üretkenliklerini becerilerini kullana bilmemelerinin ortamları yaratılmalı. </w:t>
      </w:r>
    </w:p>
    <w:p w14:paraId="6E8C04CA"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Yatağa bağımlı hastaların işlemlerini yapan hasta yakınlarına, hastane ve polikliniklerde verilecek özel bir belge ile öncelik tanınması. </w:t>
      </w:r>
    </w:p>
    <w:p w14:paraId="0CA0A50F"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lastRenderedPageBreak/>
        <w:t xml:space="preserve">Özürlü Raporunda hastalığın ilerleyişi olduğuna dair kanaat ibaresi, verilen raporun geçerlilik süresinin sınırlı olmaması. Akülü sandalye ödemesi için ALS Motor Nöron Hastalığı teşhisi yeterli olması. </w:t>
      </w:r>
    </w:p>
    <w:p w14:paraId="09E8E4AE"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112 Hekim ve personeline ALS hastalığı hakkında eğitim verilmesi.</w:t>
      </w:r>
    </w:p>
    <w:p w14:paraId="46998B7A"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Ambulanslarda ALS hastalarına uygun solunum cihazının olması, solunum cihazına bağlı hastalara 112 Acil önceliği sağlanması, takip edildikleri hastaneye götürülmeleri, ALS hastasının mutlaka refakatçi ile muayeneye alınması (iletişim sorunu) </w:t>
      </w:r>
    </w:p>
    <w:p w14:paraId="0B889DDE" w14:textId="77777777" w:rsidR="00FB7C89" w:rsidRPr="002C56E7" w:rsidRDefault="00FB7C89" w:rsidP="00FB7C89">
      <w:pPr>
        <w:pStyle w:val="Adres"/>
        <w:numPr>
          <w:ilvl w:val="0"/>
          <w:numId w:val="3"/>
        </w:numPr>
        <w:ind w:left="643"/>
        <w:rPr>
          <w:rFonts w:ascii="Times New Roman" w:hAnsi="Times New Roman"/>
          <w:sz w:val="22"/>
          <w:szCs w:val="22"/>
        </w:rPr>
      </w:pPr>
      <w:r w:rsidRPr="002C56E7">
        <w:rPr>
          <w:rFonts w:ascii="Times New Roman" w:hAnsi="Times New Roman"/>
          <w:sz w:val="22"/>
          <w:szCs w:val="22"/>
        </w:rPr>
        <w:t xml:space="preserve">Elektrik kesintilerden hasta kaybını önlemek üzere, </w:t>
      </w:r>
      <w:proofErr w:type="spellStart"/>
      <w:r w:rsidRPr="002C56E7">
        <w:rPr>
          <w:rFonts w:ascii="Times New Roman" w:hAnsi="Times New Roman"/>
          <w:sz w:val="22"/>
          <w:szCs w:val="22"/>
        </w:rPr>
        <w:t>SGK’nın</w:t>
      </w:r>
      <w:proofErr w:type="spellEnd"/>
      <w:r w:rsidRPr="002C56E7">
        <w:rPr>
          <w:rFonts w:ascii="Times New Roman" w:hAnsi="Times New Roman"/>
          <w:sz w:val="22"/>
          <w:szCs w:val="22"/>
        </w:rPr>
        <w:t xml:space="preserve"> yedek kesintisiz güç kaynağı giderini karşılaması. (Sut tebliğinde var ancak pratikte uygulanmıyor) </w:t>
      </w:r>
    </w:p>
    <w:p w14:paraId="131CF943" w14:textId="77777777" w:rsidR="00FB7C89" w:rsidRPr="002C56E7" w:rsidRDefault="00FB7C89" w:rsidP="00FB7C89">
      <w:pPr>
        <w:pStyle w:val="Adres"/>
        <w:rPr>
          <w:rFonts w:ascii="Times New Roman" w:hAnsi="Times New Roman"/>
          <w:i/>
          <w:sz w:val="22"/>
          <w:szCs w:val="22"/>
        </w:rPr>
      </w:pPr>
    </w:p>
    <w:p w14:paraId="3E5E7AB6" w14:textId="77777777" w:rsidR="00FB7C89" w:rsidRPr="002C56E7" w:rsidRDefault="00FB7C89" w:rsidP="00FB7C89">
      <w:pPr>
        <w:rPr>
          <w:rFonts w:ascii="Times New Roman" w:hAnsi="Times New Roman" w:cs="Times New Roman"/>
          <w:b/>
        </w:rPr>
      </w:pPr>
      <w:r w:rsidRPr="002C56E7">
        <w:rPr>
          <w:rFonts w:ascii="Times New Roman" w:hAnsi="Times New Roman" w:cs="Times New Roman"/>
          <w:b/>
        </w:rPr>
        <w:t>TÜRKİYE’DE ALS HASTALARININ SORUNLARI</w:t>
      </w:r>
    </w:p>
    <w:p w14:paraId="499664FE" w14:textId="77777777" w:rsidR="00FB7C89" w:rsidRPr="002C56E7" w:rsidRDefault="00FB7C89" w:rsidP="00FB7C89">
      <w:pPr>
        <w:rPr>
          <w:rFonts w:ascii="Times New Roman" w:hAnsi="Times New Roman" w:cs="Times New Roman"/>
          <w:b/>
        </w:rPr>
      </w:pPr>
    </w:p>
    <w:p w14:paraId="29AD4C0D"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Evde yaşatmak </w:t>
      </w:r>
    </w:p>
    <w:p w14:paraId="784B5826"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hastalarının %90'ı ortalama bir yıl içinde yatağa ve başkasının bakımına muhtaç duruma gelmektedir.  Zamanında gerekli tıbbi destek ve uygun bir bakım verilemeyen hastalar 2-5 yıl içinde kaybedilmektedir. Bu nedenle ALS hastalarının bakımı yaşamsaldır. </w:t>
      </w:r>
    </w:p>
    <w:p w14:paraId="7D81AA4E"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Türkiye’de hasta bakımı tamamen aile bireyler tarafından gerçekleştirilmektedir.  Bakım verecek yakını olmayan ALS hastası sahipsizdir. </w:t>
      </w:r>
    </w:p>
    <w:p w14:paraId="726F5FF4"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hastası, evde yoğun bakım koşullarında yaşatılmaktadır. Hastanelerde veya özel bakım evlerinde bakım verilmesi ancak çok sınırlı sürede olabilmektedir. </w:t>
      </w:r>
      <w:r w:rsidRPr="002C56E7">
        <w:rPr>
          <w:rFonts w:ascii="Times New Roman" w:hAnsi="Times New Roman" w:cs="Times New Roman"/>
          <w:b/>
        </w:rPr>
        <w:t xml:space="preserve">Huzur evlerinde </w:t>
      </w:r>
      <w:r w:rsidRPr="002C56E7">
        <w:rPr>
          <w:rFonts w:ascii="Times New Roman" w:hAnsi="Times New Roman" w:cs="Times New Roman"/>
        </w:rPr>
        <w:t>ise ALS hastası, gerek 60 yaş sınırı gerekse 24 saat bakım gerektiren bir hastalık olması nedeniyle kabul edilmemektedir.</w:t>
      </w:r>
    </w:p>
    <w:p w14:paraId="35C109F4" w14:textId="77777777" w:rsidR="00FB7C89" w:rsidRPr="002C56E7" w:rsidRDefault="00FB7C89" w:rsidP="00FB7C89">
      <w:pPr>
        <w:rPr>
          <w:rFonts w:ascii="Times New Roman" w:hAnsi="Times New Roman" w:cs="Times New Roman"/>
        </w:rPr>
      </w:pPr>
    </w:p>
    <w:p w14:paraId="49A7A849"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24 saat bakım ve Tükenmişlik Sendromu</w:t>
      </w:r>
    </w:p>
    <w:p w14:paraId="3FEFDFC5"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hastasının ev halkı, günde 24 saat ve uzun süreli hasta bakımı nedeniyle tükenmişlik sendromu yaşamaktadır. Bir insanın 24 saat bakım gerektiren bir yakınına tek başına bakım verebilmesi imkânsızdır. </w:t>
      </w:r>
    </w:p>
    <w:p w14:paraId="70686DF1"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hastasının bakımını sürdürebilmek için mutlaka ikinci bir bakım verene ihtiyaç duyulmaktadır. </w:t>
      </w:r>
      <w:r w:rsidRPr="002C56E7">
        <w:rPr>
          <w:rFonts w:ascii="Times New Roman" w:hAnsi="Times New Roman" w:cs="Times New Roman"/>
          <w:b/>
        </w:rPr>
        <w:t>Bakıcıya ödenen ücret,</w:t>
      </w:r>
      <w:r w:rsidRPr="002C56E7">
        <w:rPr>
          <w:rFonts w:ascii="Times New Roman" w:hAnsi="Times New Roman" w:cs="Times New Roman"/>
        </w:rPr>
        <w:t xml:space="preserve"> ALS hastalarının kendi imkânları ile ödenmektedir. Ücretin miktarı kişisel pazarlıkla belirlenmektedir. Bakıcının ticari veya kurumsal kimliği olmadığı için bu bakıcı masraflarını belgelendirmek mümkün değildir. 24 saat bakım gerektiren ALS hastası, evde sadece eşi veya yakınları tarafından yaşatılmaya çalışmaktadırlar.  Oysa hastane ortamında olsa 8 saatten 3 vardiyalı bakım verilmek zorundadır.  Pratikte bir hastanenin yoğun bakım servisinin kısıtlı olan yatak sayısını bir ALS hastası için uzun süreli ayırması mümkün değildir. </w:t>
      </w:r>
    </w:p>
    <w:p w14:paraId="714EAD89" w14:textId="77777777" w:rsidR="00FB7C89" w:rsidRPr="002C56E7" w:rsidRDefault="00FB7C89" w:rsidP="00FB7C89">
      <w:pPr>
        <w:rPr>
          <w:rFonts w:ascii="Times New Roman" w:hAnsi="Times New Roman" w:cs="Times New Roman"/>
        </w:rPr>
      </w:pPr>
    </w:p>
    <w:p w14:paraId="72644BB1"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ALS hastası ve emeklilik işlemleri</w:t>
      </w:r>
    </w:p>
    <w:p w14:paraId="0CB8A6F0"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hastalığı ilerleyici bir hastalık olduğu için hastada iyileşme olacağı beklenemez. ALS tanısı kesinleşmiş bir hastanın ortalama yüzde 90’ının 1 yıl içinde fiziksel olarak çalışamayacak duruma geldiği göz önüne alındığında, bir an önce emekliliğe sevk edilmesi hasta ve ailesinin lehine olacaktır. Bir kez verilen özürlülük oranı raporu, malulen emeklilik koşulunu sağlıyorsa, bu rapor geçerli sayılmalıdır. İdeali ise, tanı kesinleşmiş ALS hastası </w:t>
      </w:r>
      <w:proofErr w:type="gramStart"/>
      <w:r w:rsidRPr="002C56E7">
        <w:rPr>
          <w:rFonts w:ascii="Times New Roman" w:hAnsi="Times New Roman" w:cs="Times New Roman"/>
        </w:rPr>
        <w:t>için  kendisi</w:t>
      </w:r>
      <w:proofErr w:type="gramEnd"/>
      <w:r w:rsidRPr="002C56E7">
        <w:rPr>
          <w:rFonts w:ascii="Times New Roman" w:hAnsi="Times New Roman" w:cs="Times New Roman"/>
        </w:rPr>
        <w:t xml:space="preserve"> aksini istemediği taktirde bir an önce emeklilik işlemleri başlatılmalıdır. Böylece, SGK emeklilik işlemlerini hızlandırabilir.</w:t>
      </w:r>
    </w:p>
    <w:p w14:paraId="22E8EC61"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lastRenderedPageBreak/>
        <w:t xml:space="preserve">  </w:t>
      </w:r>
    </w:p>
    <w:p w14:paraId="5CC0F8A3"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Eş veya çocukların işsizlik/çalışamama sorunu</w:t>
      </w:r>
    </w:p>
    <w:p w14:paraId="720F7647"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Birçok ALS hastası yakınları hastasına bakabilmek için işinden ayrılmakta ya da ALS hastasına 24 saat bakım verme zorunluluğu nedeniyle işe girememektedir. Devletin daha önce özürlü çocuklarına bakan anneler için </w:t>
      </w:r>
      <w:r w:rsidRPr="002C56E7">
        <w:rPr>
          <w:rFonts w:ascii="Times New Roman" w:hAnsi="Times New Roman" w:cs="Times New Roman"/>
          <w:b/>
        </w:rPr>
        <w:t>sigorta pirimi</w:t>
      </w:r>
      <w:r w:rsidRPr="002C56E7">
        <w:rPr>
          <w:rFonts w:ascii="Times New Roman" w:hAnsi="Times New Roman" w:cs="Times New Roman"/>
        </w:rPr>
        <w:t xml:space="preserve"> ödenmesi ve erken emeklilik ile ilgili oluşturulan kanunun; ebeveynlerine 24 saat bakım veren çocuklar için de geçerli kılınması aileleri rahatlatacaktır.</w:t>
      </w:r>
    </w:p>
    <w:p w14:paraId="563985AA" w14:textId="77777777" w:rsidR="00FB7C89" w:rsidRPr="002C56E7" w:rsidRDefault="00FB7C89" w:rsidP="00FB7C89">
      <w:pPr>
        <w:rPr>
          <w:rFonts w:ascii="Times New Roman" w:hAnsi="Times New Roman" w:cs="Times New Roman"/>
        </w:rPr>
      </w:pPr>
    </w:p>
    <w:p w14:paraId="77C9BEF8"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Bakım verenlerin sosyal güvenlik hakları </w:t>
      </w:r>
    </w:p>
    <w:p w14:paraId="11B025BC"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Anne/Baba/Eş/Çocuk ağır özürlü durumda iken, bakıma muhtaç birinci dereceden yakınına bakabilmek için işten ayrılan bireyler kıdem tazminatlarından yararlanamıyorlar. Yasalarda 15 yıl ve üzeri çalışma olarak belirlenen bu sürecin çalışma süresinin 5 yıl ve üstü olarak revize edilmesi eşitlik ilkesine uygun olur. </w:t>
      </w:r>
    </w:p>
    <w:p w14:paraId="2DA457AB" w14:textId="77777777" w:rsidR="00FB7C89" w:rsidRPr="002C56E7" w:rsidRDefault="00FB7C89" w:rsidP="00FB7C89">
      <w:pPr>
        <w:rPr>
          <w:rFonts w:ascii="Times New Roman" w:hAnsi="Times New Roman" w:cs="Times New Roman"/>
        </w:rPr>
      </w:pPr>
    </w:p>
    <w:p w14:paraId="14C401B5"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Evde bakım parası </w:t>
      </w:r>
    </w:p>
    <w:p w14:paraId="3E823447"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Bazı hasta yakınları evde bakım parası almaktadır. Ama birçok hasta yakını mevcut gelir durumu el vermediği için (örneğin karı-koca çalışan, 1 çocuklu </w:t>
      </w:r>
      <w:proofErr w:type="spellStart"/>
      <w:r w:rsidRPr="002C56E7">
        <w:rPr>
          <w:rFonts w:ascii="Times New Roman" w:hAnsi="Times New Roman" w:cs="Times New Roman"/>
        </w:rPr>
        <w:t>ailele</w:t>
      </w:r>
      <w:proofErr w:type="spellEnd"/>
      <w:r w:rsidRPr="002C56E7">
        <w:rPr>
          <w:rFonts w:ascii="Times New Roman" w:hAnsi="Times New Roman" w:cs="Times New Roman"/>
        </w:rPr>
        <w:t>, hekim emekliler) bu haktan yararlanamamaktadır. Evde Bakım ücreti alabilmek için; 2017 yılı asgari ücretine göre ailenin toplam gelirinden kişi başına düşen miktarının 875 TL'yi geçmemesi gerekiyor. Örneğin bir çocuklu memur emeklisinin bu haktan yararlanması mümkün olmamaktadır. 24 saat bakıma muhtaç hasta ailelerinde bu kriterin ALS hastalarının evde bakım parası alabilmeleri lehine revize edilmesi veya kaldırılması hasta ailelerini rahatlatacaktır.</w:t>
      </w:r>
    </w:p>
    <w:p w14:paraId="241C5220" w14:textId="77777777" w:rsidR="00FB7C89" w:rsidRPr="002C56E7" w:rsidRDefault="00FB7C89" w:rsidP="00FB7C89">
      <w:pPr>
        <w:rPr>
          <w:rFonts w:ascii="Times New Roman" w:hAnsi="Times New Roman" w:cs="Times New Roman"/>
          <w:b/>
          <w:u w:val="single"/>
        </w:rPr>
      </w:pPr>
    </w:p>
    <w:p w14:paraId="6D87504B"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ALS hastası ve İletişim (destekleyici yardımcı iletişim teknolojileri) </w:t>
      </w:r>
    </w:p>
    <w:p w14:paraId="7B202FB3" w14:textId="77777777" w:rsidR="00FB7C89" w:rsidRPr="002C56E7" w:rsidRDefault="00FB7C89" w:rsidP="00FB7C89">
      <w:pPr>
        <w:rPr>
          <w:rFonts w:ascii="Times New Roman" w:hAnsi="Times New Roman" w:cs="Times New Roman"/>
          <w:b/>
        </w:rPr>
      </w:pPr>
      <w:r w:rsidRPr="002C56E7">
        <w:rPr>
          <w:rFonts w:ascii="Times New Roman" w:hAnsi="Times New Roman" w:cs="Times New Roman"/>
          <w:b/>
        </w:rPr>
        <w:t xml:space="preserve">İlerleyici kas güçsüzlüğü nedeniyle el, kol, çalışmayan, yazı, resim ile iletişim kuramayan,  konuşması anlaşılamayan hastalara yardımcı teknoloji ürünleri sağlanmalıdır. </w:t>
      </w:r>
    </w:p>
    <w:p w14:paraId="1CD2D9F2" w14:textId="77777777" w:rsidR="00FB7C89" w:rsidRPr="002C56E7" w:rsidRDefault="00FB7C89" w:rsidP="00FB7C89">
      <w:pPr>
        <w:rPr>
          <w:rFonts w:ascii="Times New Roman" w:hAnsi="Times New Roman" w:cs="Times New Roman"/>
          <w:b/>
        </w:rPr>
      </w:pPr>
      <w:r w:rsidRPr="002C56E7">
        <w:rPr>
          <w:rFonts w:ascii="Times New Roman" w:hAnsi="Times New Roman" w:cs="Times New Roman"/>
          <w:b/>
        </w:rPr>
        <w:t xml:space="preserve">SUT uygulama tebliğinde </w:t>
      </w:r>
      <w:proofErr w:type="spellStart"/>
      <w:r w:rsidRPr="002C56E7">
        <w:rPr>
          <w:rFonts w:ascii="Times New Roman" w:hAnsi="Times New Roman" w:cs="Times New Roman"/>
          <w:b/>
        </w:rPr>
        <w:t>mental</w:t>
      </w:r>
      <w:proofErr w:type="spellEnd"/>
      <w:r w:rsidRPr="002C56E7">
        <w:rPr>
          <w:rFonts w:ascii="Times New Roman" w:hAnsi="Times New Roman" w:cs="Times New Roman"/>
          <w:b/>
        </w:rPr>
        <w:t xml:space="preserve"> fonksiyonları sağlam, ileri derecede fiziksel engellilerin iletişim sorununu çözmeye yönelik bir ürün yoktur. </w:t>
      </w:r>
    </w:p>
    <w:p w14:paraId="5FFFCC63" w14:textId="77777777" w:rsidR="00FB7C89" w:rsidRPr="002C56E7" w:rsidRDefault="00FB7C89" w:rsidP="00FB7C89">
      <w:pPr>
        <w:rPr>
          <w:rFonts w:ascii="Times New Roman" w:hAnsi="Times New Roman" w:cs="Times New Roman"/>
        </w:rPr>
      </w:pPr>
    </w:p>
    <w:p w14:paraId="7350E9FF"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hastalığı gibi </w:t>
      </w:r>
      <w:proofErr w:type="spellStart"/>
      <w:r w:rsidRPr="002C56E7">
        <w:rPr>
          <w:rFonts w:ascii="Times New Roman" w:hAnsi="Times New Roman" w:cs="Times New Roman"/>
        </w:rPr>
        <w:t>Locked</w:t>
      </w:r>
      <w:proofErr w:type="spellEnd"/>
      <w:r w:rsidRPr="002C56E7">
        <w:rPr>
          <w:rFonts w:ascii="Times New Roman" w:hAnsi="Times New Roman" w:cs="Times New Roman"/>
        </w:rPr>
        <w:t xml:space="preserve">-in (kilitlenme)  </w:t>
      </w:r>
      <w:proofErr w:type="gramStart"/>
      <w:r w:rsidRPr="002C56E7">
        <w:rPr>
          <w:rFonts w:ascii="Times New Roman" w:hAnsi="Times New Roman" w:cs="Times New Roman"/>
        </w:rPr>
        <w:t>sendromu</w:t>
      </w:r>
      <w:proofErr w:type="gramEnd"/>
      <w:r w:rsidRPr="002C56E7">
        <w:rPr>
          <w:rFonts w:ascii="Times New Roman" w:hAnsi="Times New Roman" w:cs="Times New Roman"/>
        </w:rPr>
        <w:t xml:space="preserve"> yaşayan hastalar için geliştirilmiş Türkçe yazılım ve donanımların hastalara SGK kapsamında sağlanması gerekmektedir. </w:t>
      </w:r>
    </w:p>
    <w:p w14:paraId="022DDB65" w14:textId="77777777" w:rsidR="00FB7C89" w:rsidRPr="002C56E7" w:rsidRDefault="00FB7C89" w:rsidP="00FB7C89">
      <w:pPr>
        <w:rPr>
          <w:rFonts w:ascii="Times New Roman" w:hAnsi="Times New Roman" w:cs="Times New Roman"/>
          <w:b/>
          <w:u w:val="single"/>
        </w:rPr>
      </w:pPr>
    </w:p>
    <w:p w14:paraId="344659A1"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ALS hastalarının konuşma, yazı yazma gibi yöntemlerle iletişim kuramaması önemli bir sorun olmaktadır. Hastalar en küçük ihtiyacını bile iletemezler. Bu durumdaki hastaların bakım veren ve diğer sosyal çevre ile iletişimini sağlayacak "Yardımcı teknoloji" yazılım ve donanımlar mevcuttur. Bu tür yardımcı teknoloji ürünlerinin hastaya temin edilmesi, yaşam kalitesini yükseltmek için çok önemlidir. ALS hastalarının tüm fiziksel yetenekleri kaybolsa da bilişsel yetenekleri, göz hareketleri sağlam kalmaktadır.</w:t>
      </w:r>
    </w:p>
    <w:p w14:paraId="09E94837" w14:textId="77777777" w:rsidR="00FB7C89" w:rsidRPr="002C56E7" w:rsidRDefault="00FB7C89" w:rsidP="00FB7C89">
      <w:pPr>
        <w:rPr>
          <w:rFonts w:ascii="Times New Roman" w:hAnsi="Times New Roman" w:cs="Times New Roman"/>
        </w:rPr>
      </w:pPr>
    </w:p>
    <w:p w14:paraId="55841E7A"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Basit iletişim yöntemleri, harf tablosu, </w:t>
      </w:r>
      <w:proofErr w:type="spellStart"/>
      <w:r w:rsidRPr="002C56E7">
        <w:rPr>
          <w:rFonts w:ascii="Times New Roman" w:hAnsi="Times New Roman" w:cs="Times New Roman"/>
        </w:rPr>
        <w:t>Laser</w:t>
      </w:r>
      <w:proofErr w:type="spellEnd"/>
      <w:r w:rsidRPr="002C56E7">
        <w:rPr>
          <w:rFonts w:ascii="Times New Roman" w:hAnsi="Times New Roman" w:cs="Times New Roman"/>
        </w:rPr>
        <w:t xml:space="preserve"> işaretleyicileri, </w:t>
      </w:r>
      <w:proofErr w:type="spellStart"/>
      <w:r w:rsidRPr="002C56E7">
        <w:rPr>
          <w:rFonts w:ascii="Times New Roman" w:hAnsi="Times New Roman" w:cs="Times New Roman"/>
        </w:rPr>
        <w:t>İphone</w:t>
      </w:r>
      <w:proofErr w:type="spellEnd"/>
      <w:r w:rsidRPr="002C56E7">
        <w:rPr>
          <w:rFonts w:ascii="Times New Roman" w:hAnsi="Times New Roman" w:cs="Times New Roman"/>
        </w:rPr>
        <w:t>, bilgisayar, sanal klavye, metin okuyucu,  göz takip sistemleri şirketler tarafından sürekli geliştirilmektedir.</w:t>
      </w:r>
    </w:p>
    <w:p w14:paraId="48920683" w14:textId="77777777" w:rsidR="00FB7C89" w:rsidRPr="002C56E7" w:rsidRDefault="00FB7C89" w:rsidP="00FB7C89">
      <w:pPr>
        <w:rPr>
          <w:rFonts w:ascii="Times New Roman" w:hAnsi="Times New Roman" w:cs="Times New Roman"/>
        </w:rPr>
      </w:pPr>
    </w:p>
    <w:p w14:paraId="2510A16A"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Boyundan aşağısı felçli olan özürlü insanlar için hareket algılayıcı </w:t>
      </w:r>
      <w:proofErr w:type="spellStart"/>
      <w:r w:rsidRPr="002C56E7">
        <w:rPr>
          <w:rFonts w:ascii="Times New Roman" w:hAnsi="Times New Roman" w:cs="Times New Roman"/>
        </w:rPr>
        <w:t>sensörler</w:t>
      </w:r>
      <w:proofErr w:type="spellEnd"/>
      <w:r w:rsidRPr="002C56E7">
        <w:rPr>
          <w:rFonts w:ascii="Times New Roman" w:hAnsi="Times New Roman" w:cs="Times New Roman"/>
        </w:rPr>
        <w:t xml:space="preserve">, özürlü kişinin baş hareketlerini algılayarak, bilgisayarlardaki fare benzeri bir işlev görmektedir. Bu ürünün daha da gelişmişi, göz (kapağı) hareketlerini algılayan </w:t>
      </w:r>
      <w:proofErr w:type="spellStart"/>
      <w:r w:rsidRPr="002C56E7">
        <w:rPr>
          <w:rFonts w:ascii="Times New Roman" w:hAnsi="Times New Roman" w:cs="Times New Roman"/>
        </w:rPr>
        <w:t>sensörlerdir</w:t>
      </w:r>
      <w:proofErr w:type="spellEnd"/>
      <w:r w:rsidRPr="002C56E7">
        <w:rPr>
          <w:rFonts w:ascii="Times New Roman" w:hAnsi="Times New Roman" w:cs="Times New Roman"/>
        </w:rPr>
        <w:t xml:space="preserve">. Bu teknoloji vasıtasıyla, evdeki pek çok aygıtı sadece göz hareketleri ile kumanda etmek mümkün olabilmektedir. Çok basit gibi görünen bu teknoloji, özürlü insanların yaşamlarında devrim sayılabilecek değişikliklere imkân tanıyabilmektedir. Evdeki bütün elektronik aygıtların tek bir kumanda merkezine bağlandığını düşündüğümüzde, kullanıcı gözleriyle ana bilgisayardaki imleci hareket ettirerek perdeleri açabilmekte, televizyonu veya müzik setini kumanda edebilmektedir. Konuşma algılayıcılar ile (IBM ve Apple gibi teknoloji öncüsü şirketler, tarafından geliştirilen) konuşmaları anında bilgisayar ekranına dökebilen araçlar mevcut bulunmaktadır. </w:t>
      </w:r>
    </w:p>
    <w:p w14:paraId="0A0D2079" w14:textId="77777777" w:rsidR="00FB7C89" w:rsidRPr="002C56E7" w:rsidRDefault="00FB7C89" w:rsidP="00FB7C89">
      <w:pPr>
        <w:rPr>
          <w:rFonts w:ascii="Times New Roman" w:hAnsi="Times New Roman" w:cs="Times New Roman"/>
        </w:rPr>
      </w:pPr>
    </w:p>
    <w:p w14:paraId="34A387F1"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Ülkemizde, 5378 sayılı “Özürlüler ve Bazı Kanun ve Kanun Hükmünde Kararnamelerde Değişiklik Yapılması Hakkında Kanun’a göre özürlü: Doğuştan veya sonradan herhangi bir nedenle bedensel, zihinsel, ruhsal, duyusal ve sosyal yeteneklerini çeşitli derecelerde kaybetmesi nedeniyle toplumsal yaşama uyum sağlama ve günlük gereksinimlerini karşılama güçlükleri olan ve korunma, bakım, iyileştirme, danışmanlık ve destek hizmetlerine ihtiyaç duyan kişi olarak ve Kanun’un amacı da </w:t>
      </w:r>
      <w:r w:rsidRPr="002C56E7">
        <w:rPr>
          <w:rFonts w:ascii="Times New Roman" w:hAnsi="Times New Roman" w:cs="Times New Roman"/>
          <w:b/>
        </w:rPr>
        <w:t xml:space="preserve">“Özürlülüğün önlenmesi, özürlülerin sağlık, eğitim, rehabilitasyon, istihdam, bakım ve sosyal güvenliğine ilişkin sorunlarının çözümü ile her bakımdan gelişmelerini ve önlerindeki engelleri kaldırmayı sağlayacak tedbirleri alarak topluma katılımlarını sağlamak ve bu hizmetlerin koordinasyonu için gerekli düzenlemeleri yapmaktır” </w:t>
      </w:r>
      <w:r w:rsidRPr="002C56E7">
        <w:rPr>
          <w:rFonts w:ascii="Times New Roman" w:hAnsi="Times New Roman" w:cs="Times New Roman"/>
        </w:rPr>
        <w:t>olarak tanımlanmaktadır.</w:t>
      </w:r>
    </w:p>
    <w:p w14:paraId="00A2F50F" w14:textId="77777777" w:rsidR="00FB7C89" w:rsidRPr="002C56E7" w:rsidRDefault="00FB7C89" w:rsidP="00FB7C89">
      <w:pPr>
        <w:rPr>
          <w:rFonts w:ascii="Times New Roman" w:hAnsi="Times New Roman" w:cs="Times New Roman"/>
          <w:b/>
          <w:u w:val="single"/>
        </w:rPr>
      </w:pPr>
    </w:p>
    <w:p w14:paraId="069FDF06"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ALS hastasının iletişim sorununa çözüm önerileri </w:t>
      </w:r>
    </w:p>
    <w:p w14:paraId="3E3BA0DA"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Avrupa birliği ülkelerinde, İngiltere, Amerika, Avustralya ve Kanada'da ALS hastaları bu cihazlar yardımıyla temel ihtiyaçlarını hasta yakınına,  hemşire veya bakıcıya iletebilmektedir. Hatta internet,  elektronik posta gibi hizmetlerden yararlanabilmektedir. Kitap yazmak, günlük tutmak, bilgisayarda grafik tasarımı, müzik yazımı gibi sanatsal üretimler de yapabilmekteler. </w:t>
      </w:r>
    </w:p>
    <w:p w14:paraId="1096AEF6" w14:textId="77777777" w:rsidR="00FB7C89" w:rsidRPr="002C56E7" w:rsidRDefault="00FB7C89" w:rsidP="00FB7C89">
      <w:pPr>
        <w:rPr>
          <w:rFonts w:ascii="Times New Roman" w:hAnsi="Times New Roman" w:cs="Times New Roman"/>
        </w:rPr>
      </w:pPr>
    </w:p>
    <w:p w14:paraId="7FC2CCD5"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Günümüzde, ileri derecede fiziksel engellilerin iletişimi için teknolojik çözümler giderek artmakla birlikte,  </w:t>
      </w:r>
      <w:r w:rsidRPr="002C56E7">
        <w:rPr>
          <w:rFonts w:ascii="Times New Roman" w:hAnsi="Times New Roman" w:cs="Times New Roman"/>
          <w:b/>
        </w:rPr>
        <w:t>göz bilgisayarı</w:t>
      </w:r>
      <w:r w:rsidRPr="002C56E7">
        <w:rPr>
          <w:rFonts w:ascii="Times New Roman" w:hAnsi="Times New Roman" w:cs="Times New Roman"/>
        </w:rPr>
        <w:t xml:space="preserve"> (</w:t>
      </w:r>
      <w:proofErr w:type="spellStart"/>
      <w:r w:rsidRPr="002C56E7">
        <w:rPr>
          <w:rFonts w:ascii="Times New Roman" w:hAnsi="Times New Roman" w:cs="Times New Roman"/>
        </w:rPr>
        <w:t>eye</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tracking</w:t>
      </w:r>
      <w:proofErr w:type="spellEnd"/>
      <w:r w:rsidRPr="002C56E7">
        <w:rPr>
          <w:rFonts w:ascii="Times New Roman" w:hAnsi="Times New Roman" w:cs="Times New Roman"/>
        </w:rPr>
        <w:t>) baş faresi (</w:t>
      </w:r>
      <w:proofErr w:type="spellStart"/>
      <w:r w:rsidRPr="002C56E7">
        <w:rPr>
          <w:rFonts w:ascii="Times New Roman" w:hAnsi="Times New Roman" w:cs="Times New Roman"/>
        </w:rPr>
        <w:t>head-tracking</w:t>
      </w:r>
      <w:proofErr w:type="spellEnd"/>
      <w:r w:rsidRPr="002C56E7">
        <w:rPr>
          <w:rFonts w:ascii="Times New Roman" w:hAnsi="Times New Roman" w:cs="Times New Roman"/>
        </w:rPr>
        <w:t xml:space="preserve">) , </w:t>
      </w:r>
      <w:proofErr w:type="spellStart"/>
      <w:r w:rsidRPr="002C56E7">
        <w:rPr>
          <w:rFonts w:ascii="Times New Roman" w:hAnsi="Times New Roman" w:cs="Times New Roman"/>
        </w:rPr>
        <w:t>switch</w:t>
      </w:r>
      <w:proofErr w:type="spellEnd"/>
      <w:r w:rsidRPr="002C56E7">
        <w:rPr>
          <w:rFonts w:ascii="Times New Roman" w:hAnsi="Times New Roman" w:cs="Times New Roman"/>
        </w:rPr>
        <w:t xml:space="preserve"> arabirimi, gibi AAC (</w:t>
      </w:r>
      <w:proofErr w:type="spellStart"/>
      <w:r w:rsidRPr="002C56E7">
        <w:rPr>
          <w:rFonts w:ascii="Times New Roman" w:hAnsi="Times New Roman" w:cs="Times New Roman"/>
        </w:rPr>
        <w:t>augmentative</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alternative</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communication</w:t>
      </w:r>
      <w:proofErr w:type="spellEnd"/>
      <w:r w:rsidRPr="002C56E7">
        <w:rPr>
          <w:rFonts w:ascii="Times New Roman" w:hAnsi="Times New Roman" w:cs="Times New Roman"/>
        </w:rPr>
        <w:t xml:space="preserve">) </w:t>
      </w:r>
      <w:r w:rsidRPr="002C56E7">
        <w:rPr>
          <w:rFonts w:ascii="Times New Roman" w:hAnsi="Times New Roman" w:cs="Times New Roman"/>
          <w:b/>
        </w:rPr>
        <w:t>destekleyici yardımcı iletişim teknolojileri,</w:t>
      </w:r>
      <w:r w:rsidRPr="002C56E7">
        <w:rPr>
          <w:rFonts w:ascii="Times New Roman" w:hAnsi="Times New Roman" w:cs="Times New Roman"/>
        </w:rPr>
        <w:t xml:space="preserve"> bireysel imkânlarla satın alınamayacak kadar pahalıdır. Oysa hastaların temel ihtiyaçlarından olan iletişim ve dış dünya ile sosyal iletişimde bulunabilmek, yaşam kalitesini kayda değer oranda yükseltecektir.</w:t>
      </w:r>
    </w:p>
    <w:p w14:paraId="6F3913CB" w14:textId="77777777" w:rsidR="00FB7C89" w:rsidRPr="002C56E7" w:rsidRDefault="00FB7C89" w:rsidP="00FB7C89">
      <w:pPr>
        <w:rPr>
          <w:rFonts w:ascii="Times New Roman" w:hAnsi="Times New Roman" w:cs="Times New Roman"/>
          <w:b/>
          <w:u w:val="single"/>
        </w:rPr>
      </w:pPr>
    </w:p>
    <w:p w14:paraId="7BB93BDE"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Tıbbi cihaz /malzeme sorunları </w:t>
      </w:r>
    </w:p>
    <w:p w14:paraId="0C3AADDC" w14:textId="77777777" w:rsidR="00FB7C89" w:rsidRPr="002C56E7" w:rsidRDefault="00FB7C89" w:rsidP="00FB7C89">
      <w:pPr>
        <w:rPr>
          <w:rFonts w:ascii="Times New Roman" w:hAnsi="Times New Roman" w:cs="Times New Roman"/>
          <w:b/>
          <w:u w:val="single"/>
        </w:rPr>
      </w:pPr>
    </w:p>
    <w:p w14:paraId="422C8E4A"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lastRenderedPageBreak/>
        <w:t xml:space="preserve">ALS hastalığı teşhisi ve solunum fonksiyon testleriyle diyafram tutulumu tespit edilmesi koşulları solunum cihazı ödenmesi için yeterli koşul olmalıdır. ALS hastalığı ilerleyici, henüz tedavisi olmayan, iyileşme beklenmeyen bir </w:t>
      </w:r>
      <w:proofErr w:type="spellStart"/>
      <w:r w:rsidRPr="002C56E7">
        <w:rPr>
          <w:rFonts w:ascii="Times New Roman" w:hAnsi="Times New Roman" w:cs="Times New Roman"/>
        </w:rPr>
        <w:t>nörodejeneratif</w:t>
      </w:r>
      <w:proofErr w:type="spellEnd"/>
      <w:r w:rsidRPr="002C56E7">
        <w:rPr>
          <w:rFonts w:ascii="Times New Roman" w:hAnsi="Times New Roman" w:cs="Times New Roman"/>
        </w:rPr>
        <w:t xml:space="preserve"> hastalıktır. </w:t>
      </w:r>
    </w:p>
    <w:p w14:paraId="425B7DA8" w14:textId="77777777" w:rsidR="00FB7C89" w:rsidRPr="002C56E7" w:rsidRDefault="00FB7C89" w:rsidP="00FB7C89">
      <w:pPr>
        <w:rPr>
          <w:rFonts w:ascii="Times New Roman" w:hAnsi="Times New Roman" w:cs="Times New Roman"/>
          <w:b/>
          <w:u w:val="single"/>
        </w:rPr>
      </w:pPr>
    </w:p>
    <w:p w14:paraId="4AF06887"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Hastaların zorunlu olarak kullanması gereken medikal malzemelere Sağlık Uygulama Tebliği 29.10.2012 değişikliği ile kullanım kısıtlaması getirilmiştir. Birçok tıbbi malzeme miktarı, günlük kullanımı dahi karşılayamaz duruma gelmiştir. Örneğin SGK günlük 4 adet </w:t>
      </w:r>
      <w:proofErr w:type="spellStart"/>
      <w:r w:rsidRPr="002C56E7">
        <w:rPr>
          <w:rFonts w:ascii="Times New Roman" w:hAnsi="Times New Roman" w:cs="Times New Roman"/>
        </w:rPr>
        <w:t>Aspirasyon</w:t>
      </w:r>
      <w:proofErr w:type="spellEnd"/>
      <w:r w:rsidRPr="002C56E7">
        <w:rPr>
          <w:rFonts w:ascii="Times New Roman" w:hAnsi="Times New Roman" w:cs="Times New Roman"/>
        </w:rPr>
        <w:t xml:space="preserve"> Sondası ödemeyi uygun görmüştür. Fakat birçok ALS hastası günde 10-15 adet bu sondadan kullanmak zorunda kalmaktadır.</w:t>
      </w:r>
    </w:p>
    <w:p w14:paraId="03E6DC5D" w14:textId="77777777" w:rsidR="00FB7C89" w:rsidRPr="002C56E7" w:rsidRDefault="00FB7C89" w:rsidP="00FB7C89">
      <w:pPr>
        <w:rPr>
          <w:rFonts w:ascii="Times New Roman" w:hAnsi="Times New Roman" w:cs="Times New Roman"/>
        </w:rPr>
      </w:pPr>
    </w:p>
    <w:p w14:paraId="4AA07CAE"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hastalarının temel yaşamsal desteğini sağlayan </w:t>
      </w:r>
      <w:r w:rsidRPr="002C56E7">
        <w:rPr>
          <w:rFonts w:ascii="Times New Roman" w:hAnsi="Times New Roman" w:cs="Times New Roman"/>
          <w:b/>
        </w:rPr>
        <w:t>solunum cihazı (</w:t>
      </w:r>
      <w:proofErr w:type="spellStart"/>
      <w:r w:rsidRPr="002C56E7">
        <w:rPr>
          <w:rFonts w:ascii="Times New Roman" w:hAnsi="Times New Roman" w:cs="Times New Roman"/>
          <w:b/>
        </w:rPr>
        <w:t>Ventilatör</w:t>
      </w:r>
      <w:proofErr w:type="spellEnd"/>
      <w:r w:rsidRPr="002C56E7">
        <w:rPr>
          <w:rFonts w:ascii="Times New Roman" w:hAnsi="Times New Roman" w:cs="Times New Roman"/>
          <w:b/>
        </w:rPr>
        <w:t xml:space="preserve">) </w:t>
      </w:r>
      <w:r w:rsidRPr="002C56E7">
        <w:rPr>
          <w:rFonts w:ascii="Times New Roman" w:hAnsi="Times New Roman" w:cs="Times New Roman"/>
        </w:rPr>
        <w:t>konusu yaşamsaldır. Sağlık kurulu raporunda "</w:t>
      </w:r>
      <w:proofErr w:type="spellStart"/>
      <w:r w:rsidRPr="002C56E7">
        <w:rPr>
          <w:rFonts w:ascii="Times New Roman" w:hAnsi="Times New Roman" w:cs="Times New Roman"/>
        </w:rPr>
        <w:t>Ventilatör</w:t>
      </w:r>
      <w:proofErr w:type="spellEnd"/>
      <w:r w:rsidRPr="002C56E7">
        <w:rPr>
          <w:rFonts w:ascii="Times New Roman" w:hAnsi="Times New Roman" w:cs="Times New Roman"/>
        </w:rPr>
        <w:t xml:space="preserve"> kullanması zorunludur"  ibaresi mevcut iken hastalara SGK deposundan kullanılmış, bakımı, </w:t>
      </w:r>
      <w:proofErr w:type="gramStart"/>
      <w:r w:rsidRPr="002C56E7">
        <w:rPr>
          <w:rFonts w:ascii="Times New Roman" w:hAnsi="Times New Roman" w:cs="Times New Roman"/>
        </w:rPr>
        <w:t>hijyenik</w:t>
      </w:r>
      <w:proofErr w:type="gramEnd"/>
      <w:r w:rsidRPr="002C56E7">
        <w:rPr>
          <w:rFonts w:ascii="Times New Roman" w:hAnsi="Times New Roman" w:cs="Times New Roman"/>
        </w:rPr>
        <w:t xml:space="preserve"> temizliği, garantisi belli olmayan ikinci el solunum cihazı (</w:t>
      </w:r>
      <w:proofErr w:type="spellStart"/>
      <w:r w:rsidRPr="002C56E7">
        <w:rPr>
          <w:rFonts w:ascii="Times New Roman" w:hAnsi="Times New Roman" w:cs="Times New Roman"/>
        </w:rPr>
        <w:t>ventilatör</w:t>
      </w:r>
      <w:proofErr w:type="spellEnd"/>
      <w:r w:rsidRPr="002C56E7">
        <w:rPr>
          <w:rFonts w:ascii="Times New Roman" w:hAnsi="Times New Roman" w:cs="Times New Roman"/>
        </w:rPr>
        <w:t>)  verilmektedir. Oysa her hasta yeni, garantisi, teknik servisi belli olan solunum cihazı hak eder.</w:t>
      </w:r>
    </w:p>
    <w:p w14:paraId="09DBEF17" w14:textId="77777777" w:rsidR="00FB7C89" w:rsidRPr="002C56E7" w:rsidRDefault="00FB7C89" w:rsidP="00FB7C89">
      <w:pPr>
        <w:rPr>
          <w:rFonts w:ascii="Times New Roman" w:hAnsi="Times New Roman" w:cs="Times New Roman"/>
        </w:rPr>
      </w:pPr>
    </w:p>
    <w:p w14:paraId="556FEA98"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İadesi mecburi cihaz ve malzemeler</w:t>
      </w:r>
    </w:p>
    <w:p w14:paraId="4187AD9F"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Solunum cihazı, akülü sandalye, Oksijen </w:t>
      </w:r>
      <w:proofErr w:type="spellStart"/>
      <w:r w:rsidRPr="002C56E7">
        <w:rPr>
          <w:rFonts w:ascii="Times New Roman" w:hAnsi="Times New Roman" w:cs="Times New Roman"/>
        </w:rPr>
        <w:t>konsantratörü</w:t>
      </w:r>
      <w:proofErr w:type="spellEnd"/>
      <w:r w:rsidRPr="002C56E7">
        <w:rPr>
          <w:rFonts w:ascii="Times New Roman" w:hAnsi="Times New Roman" w:cs="Times New Roman"/>
        </w:rPr>
        <w:t>, Jeneratör/</w:t>
      </w:r>
      <w:proofErr w:type="spellStart"/>
      <w:r w:rsidRPr="002C56E7">
        <w:rPr>
          <w:rFonts w:ascii="Times New Roman" w:hAnsi="Times New Roman" w:cs="Times New Roman"/>
        </w:rPr>
        <w:t>kgk</w:t>
      </w:r>
      <w:proofErr w:type="spellEnd"/>
      <w:r w:rsidRPr="002C56E7">
        <w:rPr>
          <w:rFonts w:ascii="Times New Roman" w:hAnsi="Times New Roman" w:cs="Times New Roman"/>
        </w:rPr>
        <w:t xml:space="preserve"> gibi cihazlar iadesi mecburi cihazlardandır. SGK ödemesi ile piyasa fiyatı arasında büyük fark mevcuttur. Cihazı satın alan hastalar, genellikle bu farkı ödeyerek cihazı temin edebiliyor. Hastanın </w:t>
      </w:r>
      <w:proofErr w:type="spellStart"/>
      <w:r w:rsidRPr="002C56E7">
        <w:rPr>
          <w:rFonts w:ascii="Times New Roman" w:hAnsi="Times New Roman" w:cs="Times New Roman"/>
        </w:rPr>
        <w:t>ex</w:t>
      </w:r>
      <w:proofErr w:type="spellEnd"/>
      <w:r w:rsidRPr="002C56E7">
        <w:rPr>
          <w:rFonts w:ascii="Times New Roman" w:hAnsi="Times New Roman" w:cs="Times New Roman"/>
        </w:rPr>
        <w:t xml:space="preserve"> olması durumunda ise cihazı SGK ya teslim ediyorlar. Örneğin ev tipi mekanik </w:t>
      </w:r>
      <w:proofErr w:type="spellStart"/>
      <w:r w:rsidRPr="002C56E7">
        <w:rPr>
          <w:rFonts w:ascii="Times New Roman" w:hAnsi="Times New Roman" w:cs="Times New Roman"/>
        </w:rPr>
        <w:t>ventilatör</w:t>
      </w:r>
      <w:proofErr w:type="spellEnd"/>
      <w:r w:rsidRPr="002C56E7">
        <w:rPr>
          <w:rFonts w:ascii="Times New Roman" w:hAnsi="Times New Roman" w:cs="Times New Roman"/>
        </w:rPr>
        <w:t xml:space="preserve"> 2017 SUT listesinde 9700 </w:t>
      </w:r>
      <w:proofErr w:type="spellStart"/>
      <w:r w:rsidRPr="002C56E7">
        <w:rPr>
          <w:rFonts w:ascii="Times New Roman" w:hAnsi="Times New Roman" w:cs="Times New Roman"/>
        </w:rPr>
        <w:t>tl</w:t>
      </w:r>
      <w:proofErr w:type="spellEnd"/>
      <w:r w:rsidRPr="002C56E7">
        <w:rPr>
          <w:rFonts w:ascii="Times New Roman" w:hAnsi="Times New Roman" w:cs="Times New Roman"/>
        </w:rPr>
        <w:t xml:space="preserve"> ödemektedir. En ucuz mekanik </w:t>
      </w:r>
      <w:proofErr w:type="spellStart"/>
      <w:r w:rsidRPr="002C56E7">
        <w:rPr>
          <w:rFonts w:ascii="Times New Roman" w:hAnsi="Times New Roman" w:cs="Times New Roman"/>
        </w:rPr>
        <w:t>ventilatör</w:t>
      </w:r>
      <w:proofErr w:type="spellEnd"/>
      <w:r w:rsidRPr="002C56E7">
        <w:rPr>
          <w:rFonts w:ascii="Times New Roman" w:hAnsi="Times New Roman" w:cs="Times New Roman"/>
        </w:rPr>
        <w:t xml:space="preserve"> ise 14.000-16.000 </w:t>
      </w:r>
      <w:proofErr w:type="spellStart"/>
      <w:r w:rsidRPr="002C56E7">
        <w:rPr>
          <w:rFonts w:ascii="Times New Roman" w:hAnsi="Times New Roman" w:cs="Times New Roman"/>
        </w:rPr>
        <w:t>tl</w:t>
      </w:r>
      <w:proofErr w:type="spellEnd"/>
      <w:r w:rsidRPr="002C56E7">
        <w:rPr>
          <w:rFonts w:ascii="Times New Roman" w:hAnsi="Times New Roman" w:cs="Times New Roman"/>
        </w:rPr>
        <w:t xml:space="preserve"> civarındadır. Hastası </w:t>
      </w:r>
      <w:proofErr w:type="spellStart"/>
      <w:r w:rsidRPr="002C56E7">
        <w:rPr>
          <w:rFonts w:ascii="Times New Roman" w:hAnsi="Times New Roman" w:cs="Times New Roman"/>
        </w:rPr>
        <w:t>ex</w:t>
      </w:r>
      <w:proofErr w:type="spellEnd"/>
      <w:r w:rsidRPr="002C56E7">
        <w:rPr>
          <w:rFonts w:ascii="Times New Roman" w:hAnsi="Times New Roman" w:cs="Times New Roman"/>
        </w:rPr>
        <w:t xml:space="preserve"> olan hasta yakını cihazı SGK kurumuna iade ettiğinde cebinden ödediği fark nedeniyle mağdur olmaktadır. Toplam cihaz, malzeme için ödediği fark göz önüne alındığında mağduriyet daha da fazla olmaktadır.</w:t>
      </w:r>
    </w:p>
    <w:p w14:paraId="0D1C95E4" w14:textId="77777777" w:rsidR="00FB7C89" w:rsidRPr="002C56E7" w:rsidRDefault="00FB7C89" w:rsidP="00FB7C89">
      <w:pPr>
        <w:rPr>
          <w:rFonts w:ascii="Times New Roman" w:hAnsi="Times New Roman" w:cs="Times New Roman"/>
        </w:rPr>
      </w:pPr>
    </w:p>
    <w:p w14:paraId="1CAEF93D"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Hastaların iade ettiği cihaz ve demirbaş malzemeler, başka hastaya verilmeden önce mutlaka bakım, onarımı yapılmalıdır. Örneğin solunum cihazı enfeksiyon kaynağı olmaktadır. Batarya, aksesuar gibi parçalar yeni hastaya verilirken yenilenmeli veya en az 1 yıl garanti verilmelidir.</w:t>
      </w:r>
    </w:p>
    <w:p w14:paraId="7F9C4F7B" w14:textId="77777777" w:rsidR="00FB7C89" w:rsidRPr="002C56E7" w:rsidRDefault="00FB7C89" w:rsidP="00FB7C89">
      <w:pPr>
        <w:rPr>
          <w:rFonts w:ascii="Times New Roman" w:hAnsi="Times New Roman" w:cs="Times New Roman"/>
        </w:rPr>
      </w:pPr>
    </w:p>
    <w:p w14:paraId="2AA215F9"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Solunum cihazı arızalandığı zaman yedek cihazın firma tarafından acilen hastaya evinde sağlanması çok önemlidir. Onarım sonrasında hastaya kendi cihazı evinde teslim edilmelidir. Onarım masraflarının karşılanması konusunda firma ile </w:t>
      </w:r>
      <w:proofErr w:type="spellStart"/>
      <w:r w:rsidRPr="002C56E7">
        <w:rPr>
          <w:rFonts w:ascii="Times New Roman" w:hAnsi="Times New Roman" w:cs="Times New Roman"/>
        </w:rPr>
        <w:t>sgk</w:t>
      </w:r>
      <w:proofErr w:type="spellEnd"/>
      <w:r w:rsidRPr="002C56E7">
        <w:rPr>
          <w:rFonts w:ascii="Times New Roman" w:hAnsi="Times New Roman" w:cs="Times New Roman"/>
        </w:rPr>
        <w:t xml:space="preserve"> arasında protokol oluşturulması gerekiyor. Tıbbi cihazların dönüşümünde Avrupa’da uygulanan “</w:t>
      </w:r>
      <w:proofErr w:type="spellStart"/>
      <w:r w:rsidRPr="002C56E7">
        <w:rPr>
          <w:rFonts w:ascii="Times New Roman" w:hAnsi="Times New Roman" w:cs="Times New Roman"/>
        </w:rPr>
        <w:t>refurbishing</w:t>
      </w:r>
      <w:proofErr w:type="spellEnd"/>
      <w:r w:rsidRPr="002C56E7">
        <w:rPr>
          <w:rFonts w:ascii="Times New Roman" w:hAnsi="Times New Roman" w:cs="Times New Roman"/>
        </w:rPr>
        <w:t xml:space="preserve">” sistemi örnek alınabilir. </w:t>
      </w:r>
    </w:p>
    <w:p w14:paraId="2731C7B4" w14:textId="77777777" w:rsidR="00FB7C89" w:rsidRPr="002C56E7" w:rsidRDefault="00FB7C89" w:rsidP="00FB7C89">
      <w:pPr>
        <w:rPr>
          <w:rFonts w:ascii="Times New Roman" w:hAnsi="Times New Roman" w:cs="Times New Roman"/>
        </w:rPr>
      </w:pPr>
    </w:p>
    <w:p w14:paraId="3BC6FA7D"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Enfeksiyon </w:t>
      </w:r>
      <w:proofErr w:type="spellStart"/>
      <w:r w:rsidRPr="002C56E7">
        <w:rPr>
          <w:rFonts w:ascii="Times New Roman" w:hAnsi="Times New Roman" w:cs="Times New Roman"/>
          <w:b/>
          <w:u w:val="single"/>
        </w:rPr>
        <w:t>profilaksi</w:t>
      </w:r>
      <w:proofErr w:type="spellEnd"/>
      <w:r w:rsidRPr="002C56E7">
        <w:rPr>
          <w:rFonts w:ascii="Times New Roman" w:hAnsi="Times New Roman" w:cs="Times New Roman"/>
          <w:b/>
          <w:u w:val="single"/>
        </w:rPr>
        <w:t xml:space="preserve"> açısından </w:t>
      </w:r>
      <w:proofErr w:type="gramStart"/>
      <w:r w:rsidRPr="002C56E7">
        <w:rPr>
          <w:rFonts w:ascii="Times New Roman" w:hAnsi="Times New Roman" w:cs="Times New Roman"/>
          <w:b/>
          <w:u w:val="single"/>
        </w:rPr>
        <w:t>kullanılacak  malzemeler</w:t>
      </w:r>
      <w:proofErr w:type="gramEnd"/>
      <w:r w:rsidRPr="002C56E7">
        <w:rPr>
          <w:rFonts w:ascii="Times New Roman" w:hAnsi="Times New Roman" w:cs="Times New Roman"/>
          <w:b/>
          <w:u w:val="single"/>
        </w:rPr>
        <w:t xml:space="preserve"> </w:t>
      </w:r>
    </w:p>
    <w:p w14:paraId="5B846CCB"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Bakteri filtresi, hem solunum cihazının hem de hastanın </w:t>
      </w:r>
      <w:proofErr w:type="spellStart"/>
      <w:r w:rsidRPr="002C56E7">
        <w:rPr>
          <w:rFonts w:ascii="Times New Roman" w:hAnsi="Times New Roman" w:cs="Times New Roman"/>
        </w:rPr>
        <w:t>kontaminasyonu</w:t>
      </w:r>
      <w:proofErr w:type="spellEnd"/>
      <w:r w:rsidRPr="002C56E7">
        <w:rPr>
          <w:rFonts w:ascii="Times New Roman" w:hAnsi="Times New Roman" w:cs="Times New Roman"/>
        </w:rPr>
        <w:t xml:space="preserve"> engellemek hem de </w:t>
      </w:r>
      <w:proofErr w:type="gramStart"/>
      <w:r w:rsidRPr="002C56E7">
        <w:rPr>
          <w:rFonts w:ascii="Times New Roman" w:hAnsi="Times New Roman" w:cs="Times New Roman"/>
        </w:rPr>
        <w:t>enfeksiyondan</w:t>
      </w:r>
      <w:proofErr w:type="gramEnd"/>
      <w:r w:rsidRPr="002C56E7">
        <w:rPr>
          <w:rFonts w:ascii="Times New Roman" w:hAnsi="Times New Roman" w:cs="Times New Roman"/>
        </w:rPr>
        <w:t xml:space="preserve"> korunmak için çok önemlidir. Günlük değişim önerilmektedir. Aynı şekilde </w:t>
      </w:r>
      <w:r w:rsidRPr="002C56E7">
        <w:rPr>
          <w:rFonts w:ascii="Times New Roman" w:hAnsi="Times New Roman" w:cs="Times New Roman"/>
        </w:rPr>
        <w:lastRenderedPageBreak/>
        <w:t xml:space="preserve">vantilatörden hastaya giden hasta devresi, </w:t>
      </w:r>
      <w:proofErr w:type="spellStart"/>
      <w:r w:rsidRPr="002C56E7">
        <w:rPr>
          <w:rFonts w:ascii="Times New Roman" w:hAnsi="Times New Roman" w:cs="Times New Roman"/>
        </w:rPr>
        <w:t>kateter</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mount</w:t>
      </w:r>
      <w:proofErr w:type="spellEnd"/>
      <w:r w:rsidRPr="002C56E7">
        <w:rPr>
          <w:rFonts w:ascii="Times New Roman" w:hAnsi="Times New Roman" w:cs="Times New Roman"/>
        </w:rPr>
        <w:t xml:space="preserve"> için de geçerlidir. Hasta hortum devresi 3 ayda bir değiştirilmelidir. </w:t>
      </w:r>
    </w:p>
    <w:p w14:paraId="024E8A5B" w14:textId="77777777" w:rsidR="00FB7C89" w:rsidRPr="002C56E7" w:rsidRDefault="00FB7C89" w:rsidP="00FB7C89">
      <w:pPr>
        <w:rPr>
          <w:rFonts w:ascii="Times New Roman" w:hAnsi="Times New Roman" w:cs="Times New Roman"/>
        </w:rPr>
      </w:pPr>
    </w:p>
    <w:p w14:paraId="1A1E7A09"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Elektrikli ısıtıcı nemlendiriciler </w:t>
      </w:r>
    </w:p>
    <w:p w14:paraId="1E3C6EDC" w14:textId="77777777" w:rsidR="00FB7C89" w:rsidRPr="002C56E7" w:rsidRDefault="00FB7C89" w:rsidP="00FB7C89">
      <w:pPr>
        <w:rPr>
          <w:rFonts w:ascii="Times New Roman" w:hAnsi="Times New Roman" w:cs="Times New Roman"/>
        </w:rPr>
      </w:pPr>
      <w:proofErr w:type="spellStart"/>
      <w:r w:rsidRPr="002C56E7">
        <w:rPr>
          <w:rFonts w:ascii="Times New Roman" w:hAnsi="Times New Roman" w:cs="Times New Roman"/>
        </w:rPr>
        <w:t>Trakeotomi</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Kanülü</w:t>
      </w:r>
      <w:proofErr w:type="spellEnd"/>
      <w:r w:rsidRPr="002C56E7">
        <w:rPr>
          <w:rFonts w:ascii="Times New Roman" w:hAnsi="Times New Roman" w:cs="Times New Roman"/>
        </w:rPr>
        <w:t xml:space="preserve"> ile solunum cihazına bağlı ALS hastasının soluduğu hava ısıtılmalı ve nemlendirilmelidir. Elektrikli ısıtıcı nemlendiriciler oda ısısında bile üşüyen, ısı kaybeden solunum cihazına bağlı hastaların bronş </w:t>
      </w:r>
      <w:proofErr w:type="spellStart"/>
      <w:r w:rsidRPr="002C56E7">
        <w:rPr>
          <w:rFonts w:ascii="Times New Roman" w:hAnsi="Times New Roman" w:cs="Times New Roman"/>
        </w:rPr>
        <w:t>sekresyonunu</w:t>
      </w:r>
      <w:proofErr w:type="spellEnd"/>
      <w:r w:rsidRPr="002C56E7">
        <w:rPr>
          <w:rFonts w:ascii="Times New Roman" w:hAnsi="Times New Roman" w:cs="Times New Roman"/>
        </w:rPr>
        <w:t xml:space="preserve"> azaltır, </w:t>
      </w:r>
      <w:proofErr w:type="spellStart"/>
      <w:r w:rsidRPr="002C56E7">
        <w:rPr>
          <w:rFonts w:ascii="Times New Roman" w:hAnsi="Times New Roman" w:cs="Times New Roman"/>
        </w:rPr>
        <w:t>aspirasyon</w:t>
      </w:r>
      <w:proofErr w:type="spellEnd"/>
      <w:r w:rsidRPr="002C56E7">
        <w:rPr>
          <w:rFonts w:ascii="Times New Roman" w:hAnsi="Times New Roman" w:cs="Times New Roman"/>
        </w:rPr>
        <w:t xml:space="preserve"> ihtiyacı ve </w:t>
      </w:r>
      <w:proofErr w:type="spellStart"/>
      <w:r w:rsidRPr="002C56E7">
        <w:rPr>
          <w:rFonts w:ascii="Times New Roman" w:hAnsi="Times New Roman" w:cs="Times New Roman"/>
        </w:rPr>
        <w:t>aspirasyon</w:t>
      </w:r>
      <w:proofErr w:type="spellEnd"/>
      <w:r w:rsidRPr="002C56E7">
        <w:rPr>
          <w:rFonts w:ascii="Times New Roman" w:hAnsi="Times New Roman" w:cs="Times New Roman"/>
        </w:rPr>
        <w:t xml:space="preserve"> sondası ihtiyacını azaltır. Mukus tıkaç sendromunun ön önemli nedeni, solunan havanın kuru olmasıdır. Elektrikli ısıtıcı nemlendiriciler, HME filtrelerden daha etkili bir ısıtıcı nemlendirici etkisi sağlar. Böylece Elektrikli ısıtıcı nemlendirici ile sadece bakteri filtresi kullanılarak filtre maliyeti düşürülebilir. </w:t>
      </w:r>
    </w:p>
    <w:p w14:paraId="0F75B243" w14:textId="77777777" w:rsidR="00FB7C89" w:rsidRPr="002C56E7" w:rsidRDefault="00FB7C89" w:rsidP="00FB7C89">
      <w:pPr>
        <w:rPr>
          <w:rFonts w:ascii="Times New Roman" w:hAnsi="Times New Roman" w:cs="Times New Roman"/>
        </w:rPr>
      </w:pPr>
    </w:p>
    <w:p w14:paraId="31445AA1" w14:textId="77777777" w:rsidR="00FB7C89" w:rsidRPr="002C56E7" w:rsidRDefault="00FB7C89" w:rsidP="00FB7C89">
      <w:pPr>
        <w:rPr>
          <w:rFonts w:ascii="Times New Roman" w:hAnsi="Times New Roman" w:cs="Times New Roman"/>
          <w:b/>
          <w:u w:val="single"/>
        </w:rPr>
      </w:pPr>
      <w:proofErr w:type="spellStart"/>
      <w:r w:rsidRPr="002C56E7">
        <w:rPr>
          <w:rFonts w:ascii="Times New Roman" w:hAnsi="Times New Roman" w:cs="Times New Roman"/>
          <w:b/>
          <w:u w:val="single"/>
        </w:rPr>
        <w:t>Trakeostomi</w:t>
      </w:r>
      <w:proofErr w:type="spellEnd"/>
      <w:r w:rsidRPr="002C56E7">
        <w:rPr>
          <w:rFonts w:ascii="Times New Roman" w:hAnsi="Times New Roman" w:cs="Times New Roman"/>
          <w:b/>
          <w:u w:val="single"/>
        </w:rPr>
        <w:t xml:space="preserve"> </w:t>
      </w:r>
      <w:proofErr w:type="spellStart"/>
      <w:r w:rsidRPr="002C56E7">
        <w:rPr>
          <w:rFonts w:ascii="Times New Roman" w:hAnsi="Times New Roman" w:cs="Times New Roman"/>
          <w:b/>
          <w:u w:val="single"/>
        </w:rPr>
        <w:t>Kanülü</w:t>
      </w:r>
      <w:proofErr w:type="spellEnd"/>
      <w:r w:rsidRPr="002C56E7">
        <w:rPr>
          <w:rFonts w:ascii="Times New Roman" w:hAnsi="Times New Roman" w:cs="Times New Roman"/>
          <w:b/>
          <w:u w:val="single"/>
        </w:rPr>
        <w:t xml:space="preserve">: </w:t>
      </w:r>
    </w:p>
    <w:p w14:paraId="2655A55C"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hastalığı ilerleyici olduğu için hasta ömür boyu </w:t>
      </w:r>
      <w:proofErr w:type="spellStart"/>
      <w:r w:rsidRPr="002C56E7">
        <w:rPr>
          <w:rFonts w:ascii="Times New Roman" w:hAnsi="Times New Roman" w:cs="Times New Roman"/>
        </w:rPr>
        <w:t>trakeostomi</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kanülü</w:t>
      </w:r>
      <w:proofErr w:type="spellEnd"/>
      <w:r w:rsidRPr="002C56E7">
        <w:rPr>
          <w:rFonts w:ascii="Times New Roman" w:hAnsi="Times New Roman" w:cs="Times New Roman"/>
        </w:rPr>
        <w:t xml:space="preserve"> ile yaşamak zorundadır. Uzun süreli kullanmaya uygun, komplikasyon riski az, dayanıklı, doku dostu, düşük balon basınçlı, tahriş etmeyen </w:t>
      </w:r>
      <w:proofErr w:type="spellStart"/>
      <w:r w:rsidRPr="002C56E7">
        <w:rPr>
          <w:rFonts w:ascii="Times New Roman" w:hAnsi="Times New Roman" w:cs="Times New Roman"/>
        </w:rPr>
        <w:t>trakeostomi</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kanülü</w:t>
      </w:r>
      <w:proofErr w:type="spellEnd"/>
      <w:r w:rsidRPr="002C56E7">
        <w:rPr>
          <w:rFonts w:ascii="Times New Roman" w:hAnsi="Times New Roman" w:cs="Times New Roman"/>
        </w:rPr>
        <w:t xml:space="preserve"> kullanmaları gerekmektedir. </w:t>
      </w:r>
      <w:proofErr w:type="spellStart"/>
      <w:r w:rsidRPr="002C56E7">
        <w:rPr>
          <w:rFonts w:ascii="Times New Roman" w:hAnsi="Times New Roman" w:cs="Times New Roman"/>
        </w:rPr>
        <w:t>Trakeostomi</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kanüllerinin</w:t>
      </w:r>
      <w:proofErr w:type="spellEnd"/>
      <w:r w:rsidRPr="002C56E7">
        <w:rPr>
          <w:rFonts w:ascii="Times New Roman" w:hAnsi="Times New Roman" w:cs="Times New Roman"/>
        </w:rPr>
        <w:t xml:space="preserve"> uzun süreli kullanmaya uygun silikon veya </w:t>
      </w:r>
      <w:proofErr w:type="spellStart"/>
      <w:r w:rsidRPr="002C56E7">
        <w:rPr>
          <w:rFonts w:ascii="Times New Roman" w:hAnsi="Times New Roman" w:cs="Times New Roman"/>
        </w:rPr>
        <w:t>polikarbonat</w:t>
      </w:r>
      <w:proofErr w:type="spellEnd"/>
      <w:r w:rsidRPr="002C56E7">
        <w:rPr>
          <w:rFonts w:ascii="Times New Roman" w:hAnsi="Times New Roman" w:cs="Times New Roman"/>
        </w:rPr>
        <w:t xml:space="preserve"> esaslı olan türleri, 3 ayda bir değiştirmeye uygundur. Kısa süreli kullanmaya uygun </w:t>
      </w:r>
      <w:proofErr w:type="spellStart"/>
      <w:r w:rsidRPr="002C56E7">
        <w:rPr>
          <w:rFonts w:ascii="Times New Roman" w:hAnsi="Times New Roman" w:cs="Times New Roman"/>
        </w:rPr>
        <w:t>kanüllerin</w:t>
      </w:r>
      <w:proofErr w:type="spellEnd"/>
      <w:r w:rsidRPr="002C56E7">
        <w:rPr>
          <w:rFonts w:ascii="Times New Roman" w:hAnsi="Times New Roman" w:cs="Times New Roman"/>
        </w:rPr>
        <w:t xml:space="preserve"> aylık değişim gerektirmesi, sık hastaneye yatış ve hastane enfeksiyonu riski açısından kullanışsızdır. </w:t>
      </w:r>
    </w:p>
    <w:p w14:paraId="3EB59037" w14:textId="77777777" w:rsidR="00FB7C89" w:rsidRPr="002C56E7" w:rsidRDefault="00FB7C89" w:rsidP="00FB7C89">
      <w:pPr>
        <w:rPr>
          <w:rFonts w:ascii="Times New Roman" w:hAnsi="Times New Roman" w:cs="Times New Roman"/>
          <w:b/>
          <w:u w:val="single"/>
        </w:rPr>
      </w:pPr>
    </w:p>
    <w:p w14:paraId="566A66FF"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Hasta kaldırma lifti</w:t>
      </w:r>
    </w:p>
    <w:p w14:paraId="4AFE1662"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İşe bağlı hastalıklar içinde en sık kas-iskelet sistemi hastalıkları görülür. Tüm işe bağlı hastalık yeni olgularının %50’sini İşe Bağlı Kas ve İskelet Sistemi Hastalıkları (İKİH) oluşturmaktadır.  Genellikle </w:t>
      </w:r>
      <w:proofErr w:type="spellStart"/>
      <w:r w:rsidRPr="002C56E7">
        <w:rPr>
          <w:rFonts w:ascii="Times New Roman" w:hAnsi="Times New Roman" w:cs="Times New Roman"/>
        </w:rPr>
        <w:t>nonspesifik</w:t>
      </w:r>
      <w:proofErr w:type="spellEnd"/>
      <w:r w:rsidRPr="002C56E7">
        <w:rPr>
          <w:rFonts w:ascii="Times New Roman" w:hAnsi="Times New Roman" w:cs="Times New Roman"/>
        </w:rPr>
        <w:t xml:space="preserve"> bulgular ile birlikte görülen İKİH değişik şekil ve bulgularda ortaya çıkabilir. Bazıları; </w:t>
      </w:r>
      <w:proofErr w:type="spellStart"/>
      <w:r w:rsidRPr="002C56E7">
        <w:rPr>
          <w:rFonts w:ascii="Times New Roman" w:hAnsi="Times New Roman" w:cs="Times New Roman"/>
        </w:rPr>
        <w:t>Carpal</w:t>
      </w:r>
      <w:proofErr w:type="spellEnd"/>
      <w:r w:rsidRPr="002C56E7">
        <w:rPr>
          <w:rFonts w:ascii="Times New Roman" w:hAnsi="Times New Roman" w:cs="Times New Roman"/>
        </w:rPr>
        <w:t xml:space="preserve"> Tünel Sendromu, </w:t>
      </w:r>
      <w:proofErr w:type="spellStart"/>
      <w:r w:rsidRPr="002C56E7">
        <w:rPr>
          <w:rFonts w:ascii="Times New Roman" w:hAnsi="Times New Roman" w:cs="Times New Roman"/>
        </w:rPr>
        <w:t>Tendinitis</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Tenosinovitis</w:t>
      </w:r>
      <w:proofErr w:type="spellEnd"/>
      <w:r w:rsidRPr="002C56E7">
        <w:rPr>
          <w:rFonts w:ascii="Times New Roman" w:hAnsi="Times New Roman" w:cs="Times New Roman"/>
        </w:rPr>
        <w:t xml:space="preserve">, Tetik Parmak, De </w:t>
      </w:r>
      <w:proofErr w:type="spellStart"/>
      <w:r w:rsidRPr="002C56E7">
        <w:rPr>
          <w:rFonts w:ascii="Times New Roman" w:hAnsi="Times New Roman" w:cs="Times New Roman"/>
        </w:rPr>
        <w:t>Quervain’s</w:t>
      </w:r>
      <w:proofErr w:type="spellEnd"/>
      <w:r w:rsidRPr="002C56E7">
        <w:rPr>
          <w:rFonts w:ascii="Times New Roman" w:hAnsi="Times New Roman" w:cs="Times New Roman"/>
        </w:rPr>
        <w:t xml:space="preserve"> Hastalığı, </w:t>
      </w:r>
      <w:proofErr w:type="spellStart"/>
      <w:r w:rsidRPr="002C56E7">
        <w:rPr>
          <w:rFonts w:ascii="Times New Roman" w:hAnsi="Times New Roman" w:cs="Times New Roman"/>
        </w:rPr>
        <w:t>Raynaud’s</w:t>
      </w:r>
      <w:proofErr w:type="spellEnd"/>
      <w:r w:rsidRPr="002C56E7">
        <w:rPr>
          <w:rFonts w:ascii="Times New Roman" w:hAnsi="Times New Roman" w:cs="Times New Roman"/>
        </w:rPr>
        <w:t xml:space="preserve"> Fenomeni, </w:t>
      </w:r>
      <w:proofErr w:type="spellStart"/>
      <w:r w:rsidRPr="002C56E7">
        <w:rPr>
          <w:rFonts w:ascii="Times New Roman" w:hAnsi="Times New Roman" w:cs="Times New Roman"/>
        </w:rPr>
        <w:t>Torasik</w:t>
      </w:r>
      <w:proofErr w:type="spellEnd"/>
      <w:r w:rsidRPr="002C56E7">
        <w:rPr>
          <w:rFonts w:ascii="Times New Roman" w:hAnsi="Times New Roman" w:cs="Times New Roman"/>
        </w:rPr>
        <w:t xml:space="preserve"> Çıkış Sendromu, </w:t>
      </w:r>
      <w:proofErr w:type="spellStart"/>
      <w:r w:rsidRPr="002C56E7">
        <w:rPr>
          <w:rFonts w:ascii="Times New Roman" w:hAnsi="Times New Roman" w:cs="Times New Roman"/>
        </w:rPr>
        <w:t>Ganglion</w:t>
      </w:r>
      <w:proofErr w:type="spellEnd"/>
      <w:r w:rsidRPr="002C56E7">
        <w:rPr>
          <w:rFonts w:ascii="Times New Roman" w:hAnsi="Times New Roman" w:cs="Times New Roman"/>
        </w:rPr>
        <w:t xml:space="preserve"> Kist, Tenisçi Dirseği gibi iyi bilinen hastalıkları işaret eden yakınma ve bulgular ile diğerleri ise ağrı, rahatsızlık, güçsüzlük, his kaybı gibi belirli bir hastalığa özgü olmayan yakınmalarla ortaya çıkmaktadır. (Türkkan, 2009).</w:t>
      </w:r>
    </w:p>
    <w:p w14:paraId="10AD8DF6" w14:textId="77777777" w:rsidR="00FB7C89" w:rsidRPr="002C56E7" w:rsidRDefault="00FB7C89" w:rsidP="00FB7C89">
      <w:pPr>
        <w:rPr>
          <w:rFonts w:ascii="Times New Roman" w:hAnsi="Times New Roman" w:cs="Times New Roman"/>
        </w:rPr>
      </w:pPr>
    </w:p>
    <w:p w14:paraId="6D2BE078"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Hasta kaldırma lifti ile ilgili de Sağlık Uygulama Tebliğinde hiçbir madde bulunmamaktadır. Oysa bu malzeme hastanın banyo, tuvalete transferi ve diğer ihtiyaçlarının giderilmesi açısından ve hastaya bakım verenin işçi sağlığı açısından büyük önem taşımaktadır.  </w:t>
      </w:r>
    </w:p>
    <w:p w14:paraId="474F4E16" w14:textId="77777777" w:rsidR="00FB7C89" w:rsidRPr="002C56E7" w:rsidRDefault="00FB7C89" w:rsidP="00FB7C89">
      <w:pPr>
        <w:rPr>
          <w:rFonts w:ascii="Times New Roman" w:hAnsi="Times New Roman" w:cs="Times New Roman"/>
        </w:rPr>
      </w:pPr>
    </w:p>
    <w:p w14:paraId="48736A73"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Hasta karyolası </w:t>
      </w:r>
    </w:p>
    <w:p w14:paraId="0EC78A0F"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hastaları, evde yoğun bakım koşullarında yaşatılabilmektedir. Hastanın ileri derecede fiziksel engelli dönemde Ellerini kollarını kullanması, yatakta kendi başına dönmesi, </w:t>
      </w:r>
      <w:proofErr w:type="spellStart"/>
      <w:r w:rsidRPr="002C56E7">
        <w:rPr>
          <w:rFonts w:ascii="Times New Roman" w:hAnsi="Times New Roman" w:cs="Times New Roman"/>
        </w:rPr>
        <w:t>pozisyonlardırma</w:t>
      </w:r>
      <w:proofErr w:type="spellEnd"/>
      <w:r w:rsidRPr="002C56E7">
        <w:rPr>
          <w:rFonts w:ascii="Times New Roman" w:hAnsi="Times New Roman" w:cs="Times New Roman"/>
        </w:rPr>
        <w:t xml:space="preserve"> yapması mümkün olmamaktadır. Bu durumda yatan hastalarda yatak yarası gelişmektedir. Baş ve ayakucu yükseltilen, pozisyon veren en az 2 motorlu hastane karyolası kullanmak, hem </w:t>
      </w:r>
      <w:proofErr w:type="spellStart"/>
      <w:r w:rsidRPr="002C56E7">
        <w:rPr>
          <w:rFonts w:ascii="Times New Roman" w:hAnsi="Times New Roman" w:cs="Times New Roman"/>
        </w:rPr>
        <w:t>dekübitüs</w:t>
      </w:r>
      <w:proofErr w:type="spellEnd"/>
      <w:r w:rsidRPr="002C56E7">
        <w:rPr>
          <w:rFonts w:ascii="Times New Roman" w:hAnsi="Times New Roman" w:cs="Times New Roman"/>
        </w:rPr>
        <w:t xml:space="preserve"> </w:t>
      </w:r>
      <w:r w:rsidRPr="002C56E7">
        <w:rPr>
          <w:rFonts w:ascii="Times New Roman" w:hAnsi="Times New Roman" w:cs="Times New Roman"/>
        </w:rPr>
        <w:lastRenderedPageBreak/>
        <w:t xml:space="preserve">yarası hem de </w:t>
      </w:r>
      <w:proofErr w:type="spellStart"/>
      <w:r w:rsidRPr="002C56E7">
        <w:rPr>
          <w:rFonts w:ascii="Times New Roman" w:hAnsi="Times New Roman" w:cs="Times New Roman"/>
        </w:rPr>
        <w:t>aspirasyon</w:t>
      </w:r>
      <w:proofErr w:type="spellEnd"/>
      <w:r w:rsidRPr="002C56E7">
        <w:rPr>
          <w:rFonts w:ascii="Times New Roman" w:hAnsi="Times New Roman" w:cs="Times New Roman"/>
        </w:rPr>
        <w:t xml:space="preserve">, iki yandan hastaya müdahale imkânı vermesi açısından kullanılması zorunludur. </w:t>
      </w:r>
    </w:p>
    <w:p w14:paraId="1808117B" w14:textId="77777777" w:rsidR="00FB7C89" w:rsidRPr="002C56E7" w:rsidRDefault="00FB7C89" w:rsidP="00FB7C89">
      <w:pPr>
        <w:rPr>
          <w:rFonts w:ascii="Times New Roman" w:hAnsi="Times New Roman" w:cs="Times New Roman"/>
        </w:rPr>
      </w:pPr>
    </w:p>
    <w:p w14:paraId="08935FB9" w14:textId="77777777" w:rsidR="00FB7C89" w:rsidRPr="002C56E7" w:rsidRDefault="00FB7C89" w:rsidP="00FB7C89">
      <w:pPr>
        <w:rPr>
          <w:rFonts w:ascii="Times New Roman" w:hAnsi="Times New Roman" w:cs="Times New Roman"/>
          <w:b/>
          <w:u w:val="single"/>
        </w:rPr>
      </w:pPr>
      <w:proofErr w:type="spellStart"/>
      <w:r w:rsidRPr="002C56E7">
        <w:rPr>
          <w:rFonts w:ascii="Times New Roman" w:hAnsi="Times New Roman" w:cs="Times New Roman"/>
          <w:b/>
          <w:u w:val="single"/>
        </w:rPr>
        <w:t>Pozisyonlardırma</w:t>
      </w:r>
      <w:proofErr w:type="spellEnd"/>
      <w:r w:rsidRPr="002C56E7">
        <w:rPr>
          <w:rFonts w:ascii="Times New Roman" w:hAnsi="Times New Roman" w:cs="Times New Roman"/>
          <w:b/>
          <w:u w:val="single"/>
        </w:rPr>
        <w:t xml:space="preserve"> özellikli Havalı yatak</w:t>
      </w:r>
    </w:p>
    <w:p w14:paraId="18CBECFD"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hastaları, evde yoğun bakım koşullarında yaşatılabilmektedir. Hastanın ileri derecede fiziksel engelli dönemde ellerini kollarını kullanması, yatakta kendi başına dönmesi, </w:t>
      </w:r>
      <w:proofErr w:type="spellStart"/>
      <w:r w:rsidRPr="002C56E7">
        <w:rPr>
          <w:rFonts w:ascii="Times New Roman" w:hAnsi="Times New Roman" w:cs="Times New Roman"/>
        </w:rPr>
        <w:t>pozisyonlardırma</w:t>
      </w:r>
      <w:proofErr w:type="spellEnd"/>
      <w:r w:rsidRPr="002C56E7">
        <w:rPr>
          <w:rFonts w:ascii="Times New Roman" w:hAnsi="Times New Roman" w:cs="Times New Roman"/>
        </w:rPr>
        <w:t xml:space="preserve"> yapması mümkün olmamaktadır. Geçici nörolojik hastalıklarda baklava dilimi şeklinde havalı yatak kullanılabilir. Ancak ALS hastaları ömür boyu yatağa bağımlı yaşamaktadırlar. Bu nedenle bir yoğun bakım ortamında kullanılan boru tipi, alternatif dalgalanmalı, hava dolaşımlı havalı yatak kullanmak </w:t>
      </w:r>
      <w:proofErr w:type="spellStart"/>
      <w:r w:rsidRPr="002C56E7">
        <w:rPr>
          <w:rFonts w:ascii="Times New Roman" w:hAnsi="Times New Roman" w:cs="Times New Roman"/>
        </w:rPr>
        <w:t>dekübitüs</w:t>
      </w:r>
      <w:proofErr w:type="spellEnd"/>
      <w:r w:rsidRPr="002C56E7">
        <w:rPr>
          <w:rFonts w:ascii="Times New Roman" w:hAnsi="Times New Roman" w:cs="Times New Roman"/>
        </w:rPr>
        <w:t xml:space="preserve"> yarası oluşmaması için elzemdir. </w:t>
      </w:r>
    </w:p>
    <w:p w14:paraId="624F62E6" w14:textId="77777777" w:rsidR="00FB7C89" w:rsidRPr="002C56E7" w:rsidRDefault="00FB7C89" w:rsidP="00FB7C89">
      <w:pPr>
        <w:rPr>
          <w:rFonts w:ascii="Times New Roman" w:hAnsi="Times New Roman" w:cs="Times New Roman"/>
        </w:rPr>
      </w:pPr>
    </w:p>
    <w:p w14:paraId="1A920C37"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Hastanın yaşam kalitesini arttırıcı medikal malzeme ücretlerinin tamamının SGK tarafından karşılanması ve Sağlık Uygulama Tebliğinin ALS hastalarına göre revize edilmesi gerekmektedir. </w:t>
      </w:r>
    </w:p>
    <w:p w14:paraId="6FEB5AB7" w14:textId="77777777" w:rsidR="00FB7C89" w:rsidRPr="002C56E7" w:rsidRDefault="00FB7C89" w:rsidP="00FB7C89">
      <w:pPr>
        <w:rPr>
          <w:rFonts w:ascii="Times New Roman" w:hAnsi="Times New Roman" w:cs="Times New Roman"/>
          <w:b/>
          <w:u w:val="single"/>
        </w:rPr>
      </w:pPr>
    </w:p>
    <w:p w14:paraId="33041C49"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Muayene /rapor işlemleri</w:t>
      </w:r>
    </w:p>
    <w:p w14:paraId="3FBDF576" w14:textId="77777777" w:rsidR="00FB7C89" w:rsidRPr="002C56E7" w:rsidRDefault="00FB7C89" w:rsidP="00FB7C89">
      <w:pPr>
        <w:rPr>
          <w:rFonts w:ascii="Times New Roman" w:hAnsi="Times New Roman" w:cs="Times New Roman"/>
          <w:b/>
          <w:u w:val="single"/>
        </w:rPr>
      </w:pPr>
    </w:p>
    <w:p w14:paraId="757E7AA5"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Ağır özürlü raporuna sahip ALS hastalarının, hastane içinde klinik </w:t>
      </w:r>
      <w:proofErr w:type="spellStart"/>
      <w:r w:rsidRPr="002C56E7">
        <w:rPr>
          <w:rFonts w:ascii="Times New Roman" w:hAnsi="Times New Roman" w:cs="Times New Roman"/>
        </w:rPr>
        <w:t>klinik</w:t>
      </w:r>
      <w:proofErr w:type="spellEnd"/>
      <w:r w:rsidRPr="002C56E7">
        <w:rPr>
          <w:rFonts w:ascii="Times New Roman" w:hAnsi="Times New Roman" w:cs="Times New Roman"/>
        </w:rPr>
        <w:t xml:space="preserve"> dolaştırılmasındansa bu tür ağır özürlü hastalar için tahsis edilmiş tek bir odada doktorların ziyaretleri eşliğinde hastanın tedavisinin veya muayenesinin sağlanması gerekmektedir. </w:t>
      </w:r>
    </w:p>
    <w:p w14:paraId="1033F06C" w14:textId="77777777" w:rsidR="00FB7C89" w:rsidRPr="002C56E7" w:rsidRDefault="00FB7C89" w:rsidP="00FB7C89">
      <w:pPr>
        <w:rPr>
          <w:rFonts w:ascii="Times New Roman" w:hAnsi="Times New Roman" w:cs="Times New Roman"/>
        </w:rPr>
      </w:pPr>
    </w:p>
    <w:p w14:paraId="339B290A"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Sağlık kurulu raporu almış hastanın rapor yenileme ihtiyacı olursa sürekli solunum cihazına bağlı hastaların Aile hekimi, Evde Bakım ekibi tarafından değerlendirilmesi mantıklı olacaktır. Hastaneye gidecek ALS hastasının ambulans, kesintisiz güç vs. ile hastaneye taşınması gerekmeden rapor sorununu çözebilir.  Hasta nakil araçlarında ALS hastasının transferi için gerekli teçhizat bulunmamaktadır.  112 servis ise acil durum dışında hizmet vermemektedir. </w:t>
      </w:r>
    </w:p>
    <w:p w14:paraId="62823B40" w14:textId="77777777" w:rsidR="00FB7C89" w:rsidRPr="002C56E7" w:rsidRDefault="00FB7C89" w:rsidP="00FB7C89">
      <w:pPr>
        <w:rPr>
          <w:rFonts w:ascii="Times New Roman" w:hAnsi="Times New Roman" w:cs="Times New Roman"/>
          <w:b/>
          <w:u w:val="single"/>
        </w:rPr>
      </w:pPr>
    </w:p>
    <w:p w14:paraId="3927DF31"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Fizik tedavi rehabilitasyon </w:t>
      </w:r>
    </w:p>
    <w:p w14:paraId="49AA2594" w14:textId="77777777" w:rsidR="00FB7C89" w:rsidRPr="002C56E7" w:rsidRDefault="00FB7C89" w:rsidP="00FB7C89">
      <w:pPr>
        <w:rPr>
          <w:rFonts w:ascii="Times New Roman" w:hAnsi="Times New Roman" w:cs="Times New Roman"/>
          <w:b/>
          <w:u w:val="single"/>
        </w:rPr>
      </w:pPr>
    </w:p>
    <w:p w14:paraId="1F70833F"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Uzun süreli yatmak zorunda kalan ALS hastalarının günlük fizik tedavi egzersizleri etkin olarak yapılamamaktadır. Fizik tedaviyi belli seans sonunda hastada iyileşme olmadığı için kesiliyor. Oysa ALS hastalarımızda yapılan fizik tedavi hastalarımızı rahatlatıyor kasların uzatılmasının dışında krampların azaltılması ve kireçlenmenin önlenmesi sağlanıyor. En az haftada 2 gün evden çıkamayan hastalara fizik tedavi verilmesi bunun da belli bir süreye bağlanmaması gerekiyor. Fizik Tedavi yapılmayan hastalarda </w:t>
      </w:r>
      <w:proofErr w:type="spellStart"/>
      <w:r w:rsidRPr="002C56E7">
        <w:rPr>
          <w:rFonts w:ascii="Times New Roman" w:hAnsi="Times New Roman" w:cs="Times New Roman"/>
        </w:rPr>
        <w:t>disotonomi</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nöropatik</w:t>
      </w:r>
      <w:proofErr w:type="spellEnd"/>
      <w:r w:rsidRPr="002C56E7">
        <w:rPr>
          <w:rFonts w:ascii="Times New Roman" w:hAnsi="Times New Roman" w:cs="Times New Roman"/>
        </w:rPr>
        <w:t xml:space="preserve"> ağrı sendromu, omuz, diz ve kalça donması görülmektedir. Hasta yakını veya </w:t>
      </w:r>
      <w:proofErr w:type="spellStart"/>
      <w:r w:rsidRPr="002C56E7">
        <w:rPr>
          <w:rFonts w:ascii="Times New Roman" w:hAnsi="Times New Roman" w:cs="Times New Roman"/>
        </w:rPr>
        <w:t>bakımverenler</w:t>
      </w:r>
      <w:proofErr w:type="spellEnd"/>
      <w:r w:rsidRPr="002C56E7">
        <w:rPr>
          <w:rFonts w:ascii="Times New Roman" w:hAnsi="Times New Roman" w:cs="Times New Roman"/>
        </w:rPr>
        <w:t xml:space="preserve"> fiziksel ve tıbbi yetkinlik açısından bu tür egzersizleri yaptıracak durumda değildir. Bu hastalara evde bakım ekibi, sadece egzersizleri gösterip 2-3 ay sonra görmektedir. Kendisi aktif olarak egzersiz yapması mümkün olmayan hastalar, başkasının yardımı ile </w:t>
      </w:r>
      <w:r w:rsidRPr="002C56E7">
        <w:rPr>
          <w:rFonts w:ascii="Times New Roman" w:hAnsi="Times New Roman" w:cs="Times New Roman"/>
        </w:rPr>
        <w:lastRenderedPageBreak/>
        <w:t xml:space="preserve">ehil olmayan ellerde fizik tedavi yapılmaktadır. Çözüm olarak, evde solunum cihazına ve yatağa bağlı ALS hastalarının fizik tedavisi, fizik tedavi dal merkezleri tarafından evde yapılabilir. </w:t>
      </w:r>
    </w:p>
    <w:p w14:paraId="3A67D19E" w14:textId="77777777" w:rsidR="00FB7C89" w:rsidRPr="002C56E7" w:rsidRDefault="00FB7C89" w:rsidP="00FB7C89">
      <w:pPr>
        <w:rPr>
          <w:rFonts w:ascii="Times New Roman" w:hAnsi="Times New Roman" w:cs="Times New Roman"/>
        </w:rPr>
      </w:pPr>
    </w:p>
    <w:p w14:paraId="3BE16A0C"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Akülü Tekerlekli sandalye, Engelli Mimari</w:t>
      </w:r>
    </w:p>
    <w:p w14:paraId="51AE2B6B"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Yatağa bağımlı duruma gelmeden önce, hastaların kendi ellerini kullanabildiği dönemde hasta akülü tekerlekli sandalye ile mobilize olabilir. Akülü sandalyeyi kendisi kullanamasa da yakını/bakım veren tarafından transferi, yaşamı fiziksel ve psikolojik açıdan kolaylaştırır. Evlerin rampalı yollarda olduğu durumlarda manuel hasta sandalyesi ile hasta transferi insan gücünü aşmaktadır. Tamamen yatağa bağlı hastalar bile hasta transfer lifti yardımıyla tekerlekli sandalye ve banyoya, açık havaya, bahçeye götürülebilir.  Avrupa’da sırtı ve ayakları ayarlanabilir, </w:t>
      </w:r>
      <w:proofErr w:type="spellStart"/>
      <w:r w:rsidRPr="002C56E7">
        <w:rPr>
          <w:rFonts w:ascii="Times New Roman" w:hAnsi="Times New Roman" w:cs="Times New Roman"/>
        </w:rPr>
        <w:t>tilt</w:t>
      </w:r>
      <w:proofErr w:type="spellEnd"/>
      <w:r w:rsidRPr="002C56E7">
        <w:rPr>
          <w:rFonts w:ascii="Times New Roman" w:hAnsi="Times New Roman" w:cs="Times New Roman"/>
        </w:rPr>
        <w:t xml:space="preserve"> (</w:t>
      </w:r>
      <w:proofErr w:type="spellStart"/>
      <w:r w:rsidRPr="002C56E7">
        <w:rPr>
          <w:rFonts w:ascii="Times New Roman" w:hAnsi="Times New Roman" w:cs="Times New Roman"/>
        </w:rPr>
        <w:t>recline</w:t>
      </w:r>
      <w:proofErr w:type="spellEnd"/>
      <w:r w:rsidRPr="002C56E7">
        <w:rPr>
          <w:rFonts w:ascii="Times New Roman" w:hAnsi="Times New Roman" w:cs="Times New Roman"/>
        </w:rPr>
        <w:t xml:space="preserve">) özelliği olan akülü tekerlekli sandalyeler, ALS hastaları için vazgeçilmez standart olarak kabul edilir. </w:t>
      </w:r>
    </w:p>
    <w:p w14:paraId="21C498A4" w14:textId="77777777" w:rsidR="00FB7C89" w:rsidRPr="002C56E7" w:rsidRDefault="00FB7C89" w:rsidP="00FB7C89">
      <w:pPr>
        <w:rPr>
          <w:rFonts w:ascii="Times New Roman" w:hAnsi="Times New Roman" w:cs="Times New Roman"/>
          <w:b/>
          <w:u w:val="single"/>
        </w:rPr>
      </w:pPr>
    </w:p>
    <w:p w14:paraId="0E208D38" w14:textId="77777777" w:rsidR="00FB7C89" w:rsidRPr="002C56E7" w:rsidRDefault="00FB7C89" w:rsidP="00FB7C89">
      <w:pPr>
        <w:rPr>
          <w:rFonts w:ascii="Times New Roman" w:hAnsi="Times New Roman" w:cs="Times New Roman"/>
          <w:b/>
          <w:u w:val="single"/>
        </w:rPr>
      </w:pPr>
      <w:proofErr w:type="spellStart"/>
      <w:r w:rsidRPr="002C56E7">
        <w:rPr>
          <w:rFonts w:ascii="Times New Roman" w:hAnsi="Times New Roman" w:cs="Times New Roman"/>
          <w:b/>
          <w:u w:val="single"/>
        </w:rPr>
        <w:t>Multidisipliner</w:t>
      </w:r>
      <w:proofErr w:type="spellEnd"/>
      <w:r w:rsidRPr="002C56E7">
        <w:rPr>
          <w:rFonts w:ascii="Times New Roman" w:hAnsi="Times New Roman" w:cs="Times New Roman"/>
          <w:b/>
          <w:u w:val="single"/>
        </w:rPr>
        <w:t xml:space="preserve"> yaklaşım </w:t>
      </w:r>
    </w:p>
    <w:p w14:paraId="11D65551" w14:textId="77777777" w:rsidR="00FB7C89" w:rsidRPr="002C56E7" w:rsidRDefault="00FB7C89" w:rsidP="00FB7C89">
      <w:pPr>
        <w:rPr>
          <w:rFonts w:ascii="Times New Roman" w:hAnsi="Times New Roman" w:cs="Times New Roman"/>
          <w:b/>
        </w:rPr>
      </w:pPr>
      <w:r w:rsidRPr="002C56E7">
        <w:rPr>
          <w:rFonts w:ascii="Times New Roman" w:hAnsi="Times New Roman" w:cs="Times New Roman"/>
        </w:rPr>
        <w:t xml:space="preserve">ALS hastaları Palyatif bakım merkezinden yararlanabilmektedir. Ancak solunum cihazına bağlı ve ileri derecede fiziksel engelli ALS hastası yalnız bırakılamaz.  Palyatif bakım merkezleri daha çok onkoloji hastalarına hizmet vermektedir. Oysa ALS hastası için düzenlemeler yapılabilir. </w:t>
      </w:r>
      <w:proofErr w:type="spellStart"/>
      <w:r w:rsidRPr="002C56E7">
        <w:rPr>
          <w:rFonts w:ascii="Times New Roman" w:hAnsi="Times New Roman" w:cs="Times New Roman"/>
        </w:rPr>
        <w:t>Afazik</w:t>
      </w:r>
      <w:proofErr w:type="spellEnd"/>
      <w:r w:rsidRPr="002C56E7">
        <w:rPr>
          <w:rFonts w:ascii="Times New Roman" w:hAnsi="Times New Roman" w:cs="Times New Roman"/>
        </w:rPr>
        <w:t xml:space="preserve">, ellerini kullanamayan,  ihtiyacını iletecek iletişim teknolojisi olmadan bu merkezlerde yalnız başına kalmaları mümkün değildir. Bu nedenle bakımını üstlenmiş olan kimse olmadan yoğun bakım dışında herhangi bir bakım merkezine bırakılamıyorlar.  Bu sorunu </w:t>
      </w:r>
      <w:r w:rsidRPr="002C56E7">
        <w:rPr>
          <w:rFonts w:ascii="Times New Roman" w:hAnsi="Times New Roman" w:cs="Times New Roman"/>
          <w:b/>
        </w:rPr>
        <w:t xml:space="preserve">çözmek için 7/24 bakım veren bir yardımcı ile kalmaları sağlanabilir. </w:t>
      </w:r>
    </w:p>
    <w:p w14:paraId="6693D233" w14:textId="77777777" w:rsidR="00FB7C89" w:rsidRPr="002C56E7" w:rsidRDefault="00FB7C89" w:rsidP="00FB7C89">
      <w:pPr>
        <w:rPr>
          <w:rFonts w:ascii="Times New Roman" w:hAnsi="Times New Roman" w:cs="Times New Roman"/>
        </w:rPr>
      </w:pPr>
    </w:p>
    <w:p w14:paraId="4FF3DD32"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Türkiye’de bazı illerde kurulan Kas Hastalıkları birimlerinin yurt geneline yayılması, yine bu kapsamda ALS hastalarına </w:t>
      </w:r>
      <w:proofErr w:type="spellStart"/>
      <w:r w:rsidRPr="002C56E7">
        <w:rPr>
          <w:rFonts w:ascii="Times New Roman" w:hAnsi="Times New Roman" w:cs="Times New Roman"/>
        </w:rPr>
        <w:t>Multidisipliner</w:t>
      </w:r>
      <w:proofErr w:type="spellEnd"/>
      <w:r w:rsidRPr="002C56E7">
        <w:rPr>
          <w:rFonts w:ascii="Times New Roman" w:hAnsi="Times New Roman" w:cs="Times New Roman"/>
        </w:rPr>
        <w:t xml:space="preserve"> yaklaşımla (Nöroloji, KBB, Göğüs Hastalıkları, Fizik Tedavi, Cerrahi,  psikolog, diyetisyen) hizmet verilmesi için uzman hekim ve hemşirelerden birim oluşturulması</w:t>
      </w:r>
    </w:p>
    <w:p w14:paraId="5979ABDE" w14:textId="77777777" w:rsidR="00FB7C89" w:rsidRPr="002C56E7" w:rsidRDefault="00FB7C89" w:rsidP="00FB7C89">
      <w:pPr>
        <w:rPr>
          <w:rFonts w:ascii="Times New Roman" w:hAnsi="Times New Roman" w:cs="Times New Roman"/>
        </w:rPr>
      </w:pPr>
    </w:p>
    <w:p w14:paraId="2BC34249" w14:textId="77777777" w:rsidR="00FB7C89" w:rsidRPr="002C56E7" w:rsidRDefault="00FB7C89" w:rsidP="00FB7C89">
      <w:pPr>
        <w:rPr>
          <w:rFonts w:ascii="Times New Roman" w:hAnsi="Times New Roman" w:cs="Times New Roman"/>
          <w:b/>
          <w:u w:val="single"/>
        </w:rPr>
      </w:pPr>
      <w:r w:rsidRPr="002C56E7">
        <w:rPr>
          <w:rFonts w:ascii="Times New Roman" w:hAnsi="Times New Roman" w:cs="Times New Roman"/>
          <w:b/>
          <w:u w:val="single"/>
        </w:rPr>
        <w:t xml:space="preserve">Hukuksal sorunlar </w:t>
      </w:r>
    </w:p>
    <w:p w14:paraId="7CD2ADCD" w14:textId="77777777" w:rsidR="00FB7C89" w:rsidRPr="002C56E7" w:rsidRDefault="00FB7C89" w:rsidP="00FB7C89">
      <w:pPr>
        <w:rPr>
          <w:rFonts w:ascii="Times New Roman" w:hAnsi="Times New Roman" w:cs="Times New Roman"/>
        </w:rPr>
      </w:pPr>
      <w:r w:rsidRPr="002C56E7">
        <w:rPr>
          <w:rFonts w:ascii="Times New Roman" w:hAnsi="Times New Roman" w:cs="Times New Roman"/>
        </w:rPr>
        <w:t xml:space="preserve">ALS hastaları zaman içinde el becerilerini kaybediyor, imza atamıyor. Konuşma yeteneğini kaybeden hastalar banka, noter vs. imza atamıyor. ALS hastalarının % 10 kadarında ALS + </w:t>
      </w:r>
      <w:proofErr w:type="spellStart"/>
      <w:r w:rsidRPr="002C56E7">
        <w:rPr>
          <w:rFonts w:ascii="Times New Roman" w:hAnsi="Times New Roman" w:cs="Times New Roman"/>
        </w:rPr>
        <w:t>demans</w:t>
      </w:r>
      <w:proofErr w:type="spellEnd"/>
      <w:r w:rsidRPr="002C56E7">
        <w:rPr>
          <w:rFonts w:ascii="Times New Roman" w:hAnsi="Times New Roman" w:cs="Times New Roman"/>
        </w:rPr>
        <w:t xml:space="preserve"> bir arada olabilir. Ancak % 90 kadarında bilişsel yetenekleri sağlamdır. Evde bakım ekibinin hekim muayenesi sonucunda akli meleke raporu verilebilir. El yazısı ile imza atamayan hastanın parmak izi geçerli olmalıdır. Avukat ve noterlerin bu konuda bilgilendirilmesi çok yararlı olacaktır. </w:t>
      </w:r>
    </w:p>
    <w:p w14:paraId="39629606" w14:textId="77777777" w:rsidR="00FB7C89" w:rsidRPr="002C56E7" w:rsidRDefault="00FB7C89" w:rsidP="00FB7C89">
      <w:pPr>
        <w:rPr>
          <w:rFonts w:ascii="Times New Roman" w:hAnsi="Times New Roman" w:cs="Times New Roman"/>
          <w:i/>
        </w:rPr>
      </w:pPr>
    </w:p>
    <w:p w14:paraId="16222419" w14:textId="77777777" w:rsidR="00FB7C89" w:rsidRPr="002C56E7" w:rsidRDefault="00FB7C89" w:rsidP="00FB7C89">
      <w:pPr>
        <w:pStyle w:val="Adres"/>
        <w:rPr>
          <w:rFonts w:ascii="Times New Roman" w:hAnsi="Times New Roman"/>
          <w:i/>
          <w:sz w:val="22"/>
          <w:szCs w:val="22"/>
        </w:rPr>
      </w:pPr>
    </w:p>
    <w:p w14:paraId="6E4E153F" w14:textId="77777777" w:rsidR="000309BA" w:rsidRPr="002C56E7" w:rsidRDefault="000309BA" w:rsidP="00FB7C89">
      <w:pPr>
        <w:pStyle w:val="Heading2"/>
        <w:jc w:val="center"/>
        <w:rPr>
          <w:rFonts w:ascii="Times New Roman" w:hAnsi="Times New Roman"/>
          <w:i/>
          <w:color w:val="000000"/>
          <w:sz w:val="22"/>
          <w:szCs w:val="22"/>
          <w:lang w:eastAsia="tr-TR"/>
        </w:rPr>
      </w:pPr>
    </w:p>
    <w:sectPr w:rsidR="000309BA" w:rsidRPr="002C56E7" w:rsidSect="00366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623"/>
    <w:multiLevelType w:val="hybridMultilevel"/>
    <w:tmpl w:val="C1D0C6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89B33CB"/>
    <w:multiLevelType w:val="hybridMultilevel"/>
    <w:tmpl w:val="2406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A029A"/>
    <w:multiLevelType w:val="hybridMultilevel"/>
    <w:tmpl w:val="752E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10E5F"/>
    <w:multiLevelType w:val="hybridMultilevel"/>
    <w:tmpl w:val="081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75116"/>
    <w:multiLevelType w:val="hybridMultilevel"/>
    <w:tmpl w:val="EB28EF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D744632"/>
    <w:multiLevelType w:val="hybridMultilevel"/>
    <w:tmpl w:val="3D86A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0"/>
    <w:rsid w:val="000309BA"/>
    <w:rsid w:val="00037870"/>
    <w:rsid w:val="001252F3"/>
    <w:rsid w:val="001612D0"/>
    <w:rsid w:val="001B7224"/>
    <w:rsid w:val="001C6DE9"/>
    <w:rsid w:val="00243528"/>
    <w:rsid w:val="002C56E7"/>
    <w:rsid w:val="002C60E9"/>
    <w:rsid w:val="003540FF"/>
    <w:rsid w:val="00356A2A"/>
    <w:rsid w:val="00366888"/>
    <w:rsid w:val="003F63BF"/>
    <w:rsid w:val="00441DDE"/>
    <w:rsid w:val="004E2299"/>
    <w:rsid w:val="005564AF"/>
    <w:rsid w:val="00596585"/>
    <w:rsid w:val="005A4AA5"/>
    <w:rsid w:val="00673BBD"/>
    <w:rsid w:val="006D120C"/>
    <w:rsid w:val="00705641"/>
    <w:rsid w:val="007F70FE"/>
    <w:rsid w:val="009047E3"/>
    <w:rsid w:val="0093099E"/>
    <w:rsid w:val="009711C5"/>
    <w:rsid w:val="00974EF8"/>
    <w:rsid w:val="00A24106"/>
    <w:rsid w:val="00A41C91"/>
    <w:rsid w:val="00B551AB"/>
    <w:rsid w:val="00B9743C"/>
    <w:rsid w:val="00BB3577"/>
    <w:rsid w:val="00BC014B"/>
    <w:rsid w:val="00BC1A55"/>
    <w:rsid w:val="00C35BEB"/>
    <w:rsid w:val="00CB1912"/>
    <w:rsid w:val="00DC5601"/>
    <w:rsid w:val="00E15BC8"/>
    <w:rsid w:val="00E86BF4"/>
    <w:rsid w:val="00EB4282"/>
    <w:rsid w:val="00FA6324"/>
    <w:rsid w:val="00FB7C89"/>
    <w:rsid w:val="00FE0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88"/>
  </w:style>
  <w:style w:type="paragraph" w:styleId="Heading2">
    <w:name w:val="heading 2"/>
    <w:basedOn w:val="Normal"/>
    <w:next w:val="BodyText"/>
    <w:link w:val="Heading2Char"/>
    <w:qFormat/>
    <w:rsid w:val="000309BA"/>
    <w:pPr>
      <w:keepNext/>
      <w:keepLines/>
      <w:spacing w:after="0" w:line="220" w:lineRule="atLeast"/>
      <w:outlineLvl w:val="1"/>
    </w:pPr>
    <w:rPr>
      <w:rFonts w:ascii="Arial Black" w:eastAsia="Times New Roman" w:hAnsi="Arial Black" w:cs="Times New Roman"/>
      <w:spacing w:val="-1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6908581msonormal">
    <w:name w:val="yiv8586908581msonormal"/>
    <w:basedOn w:val="Normal"/>
    <w:rsid w:val="001612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35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EB"/>
    <w:rPr>
      <w:rFonts w:ascii="Tahoma" w:hAnsi="Tahoma" w:cs="Tahoma"/>
      <w:sz w:val="16"/>
      <w:szCs w:val="16"/>
    </w:rPr>
  </w:style>
  <w:style w:type="table" w:styleId="TableGrid">
    <w:name w:val="Table Grid"/>
    <w:basedOn w:val="TableNormal"/>
    <w:uiPriority w:val="59"/>
    <w:rsid w:val="00C3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743C"/>
    <w:pPr>
      <w:ind w:left="720"/>
      <w:contextualSpacing/>
    </w:pPr>
  </w:style>
  <w:style w:type="character" w:customStyle="1" w:styleId="Heading2Char">
    <w:name w:val="Heading 2 Char"/>
    <w:basedOn w:val="DefaultParagraphFont"/>
    <w:link w:val="Heading2"/>
    <w:rsid w:val="000309BA"/>
    <w:rPr>
      <w:rFonts w:ascii="Arial Black" w:eastAsia="Times New Roman" w:hAnsi="Arial Black" w:cs="Times New Roman"/>
      <w:spacing w:val="-10"/>
      <w:kern w:val="20"/>
      <w:sz w:val="18"/>
      <w:szCs w:val="20"/>
    </w:rPr>
  </w:style>
  <w:style w:type="paragraph" w:styleId="BodyText">
    <w:name w:val="Body Text"/>
    <w:basedOn w:val="Normal"/>
    <w:link w:val="BodyTextChar"/>
    <w:uiPriority w:val="99"/>
    <w:semiHidden/>
    <w:unhideWhenUsed/>
    <w:rsid w:val="000309BA"/>
    <w:pPr>
      <w:spacing w:after="120"/>
    </w:pPr>
  </w:style>
  <w:style w:type="character" w:customStyle="1" w:styleId="BodyTextChar">
    <w:name w:val="Body Text Char"/>
    <w:basedOn w:val="DefaultParagraphFont"/>
    <w:link w:val="BodyText"/>
    <w:uiPriority w:val="99"/>
    <w:semiHidden/>
    <w:rsid w:val="000309BA"/>
  </w:style>
  <w:style w:type="paragraph" w:customStyle="1" w:styleId="Adres">
    <w:name w:val="İç Adres"/>
    <w:basedOn w:val="Normal"/>
    <w:rsid w:val="000309BA"/>
    <w:pPr>
      <w:spacing w:after="0" w:line="220" w:lineRule="atLeast"/>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469">
      <w:bodyDiv w:val="1"/>
      <w:marLeft w:val="0"/>
      <w:marRight w:val="0"/>
      <w:marTop w:val="0"/>
      <w:marBottom w:val="0"/>
      <w:divBdr>
        <w:top w:val="none" w:sz="0" w:space="0" w:color="auto"/>
        <w:left w:val="none" w:sz="0" w:space="0" w:color="auto"/>
        <w:bottom w:val="none" w:sz="0" w:space="0" w:color="auto"/>
        <w:right w:val="none" w:sz="0" w:space="0" w:color="auto"/>
      </w:divBdr>
      <w:divsChild>
        <w:div w:id="1229540081">
          <w:marLeft w:val="0"/>
          <w:marRight w:val="0"/>
          <w:marTop w:val="0"/>
          <w:marBottom w:val="0"/>
          <w:divBdr>
            <w:top w:val="none" w:sz="0" w:space="0" w:color="auto"/>
            <w:left w:val="none" w:sz="0" w:space="0" w:color="auto"/>
            <w:bottom w:val="none" w:sz="0" w:space="0" w:color="auto"/>
            <w:right w:val="none" w:sz="0" w:space="0" w:color="auto"/>
          </w:divBdr>
          <w:divsChild>
            <w:div w:id="431971116">
              <w:marLeft w:val="0"/>
              <w:marRight w:val="0"/>
              <w:marTop w:val="0"/>
              <w:marBottom w:val="0"/>
              <w:divBdr>
                <w:top w:val="none" w:sz="0" w:space="0" w:color="auto"/>
                <w:left w:val="none" w:sz="0" w:space="0" w:color="auto"/>
                <w:bottom w:val="none" w:sz="0" w:space="0" w:color="auto"/>
                <w:right w:val="none" w:sz="0" w:space="0" w:color="auto"/>
              </w:divBdr>
              <w:divsChild>
                <w:div w:id="2016761406">
                  <w:marLeft w:val="0"/>
                  <w:marRight w:val="0"/>
                  <w:marTop w:val="0"/>
                  <w:marBottom w:val="0"/>
                  <w:divBdr>
                    <w:top w:val="none" w:sz="0" w:space="0" w:color="auto"/>
                    <w:left w:val="none" w:sz="0" w:space="0" w:color="auto"/>
                    <w:bottom w:val="none" w:sz="0" w:space="0" w:color="auto"/>
                    <w:right w:val="none" w:sz="0" w:space="0" w:color="auto"/>
                  </w:divBdr>
                  <w:divsChild>
                    <w:div w:id="145241115">
                      <w:marLeft w:val="0"/>
                      <w:marRight w:val="0"/>
                      <w:marTop w:val="0"/>
                      <w:marBottom w:val="0"/>
                      <w:divBdr>
                        <w:top w:val="none" w:sz="0" w:space="0" w:color="auto"/>
                        <w:left w:val="none" w:sz="0" w:space="0" w:color="auto"/>
                        <w:bottom w:val="none" w:sz="0" w:space="0" w:color="auto"/>
                        <w:right w:val="none" w:sz="0" w:space="0" w:color="auto"/>
                      </w:divBdr>
                      <w:divsChild>
                        <w:div w:id="11288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6979">
      <w:bodyDiv w:val="1"/>
      <w:marLeft w:val="0"/>
      <w:marRight w:val="0"/>
      <w:marTop w:val="0"/>
      <w:marBottom w:val="0"/>
      <w:divBdr>
        <w:top w:val="none" w:sz="0" w:space="0" w:color="auto"/>
        <w:left w:val="none" w:sz="0" w:space="0" w:color="auto"/>
        <w:bottom w:val="none" w:sz="0" w:space="0" w:color="auto"/>
        <w:right w:val="none" w:sz="0" w:space="0" w:color="auto"/>
      </w:divBdr>
      <w:divsChild>
        <w:div w:id="1156922697">
          <w:marLeft w:val="0"/>
          <w:marRight w:val="0"/>
          <w:marTop w:val="0"/>
          <w:marBottom w:val="0"/>
          <w:divBdr>
            <w:top w:val="none" w:sz="0" w:space="0" w:color="auto"/>
            <w:left w:val="none" w:sz="0" w:space="0" w:color="auto"/>
            <w:bottom w:val="none" w:sz="0" w:space="0" w:color="auto"/>
            <w:right w:val="none" w:sz="0" w:space="0" w:color="auto"/>
          </w:divBdr>
          <w:divsChild>
            <w:div w:id="622151680">
              <w:marLeft w:val="0"/>
              <w:marRight w:val="0"/>
              <w:marTop w:val="0"/>
              <w:marBottom w:val="0"/>
              <w:divBdr>
                <w:top w:val="none" w:sz="0" w:space="0" w:color="auto"/>
                <w:left w:val="none" w:sz="0" w:space="0" w:color="auto"/>
                <w:bottom w:val="none" w:sz="0" w:space="0" w:color="auto"/>
                <w:right w:val="none" w:sz="0" w:space="0" w:color="auto"/>
              </w:divBdr>
              <w:divsChild>
                <w:div w:id="746465410">
                  <w:marLeft w:val="0"/>
                  <w:marRight w:val="0"/>
                  <w:marTop w:val="0"/>
                  <w:marBottom w:val="0"/>
                  <w:divBdr>
                    <w:top w:val="none" w:sz="0" w:space="0" w:color="auto"/>
                    <w:left w:val="none" w:sz="0" w:space="0" w:color="auto"/>
                    <w:bottom w:val="none" w:sz="0" w:space="0" w:color="auto"/>
                    <w:right w:val="none" w:sz="0" w:space="0" w:color="auto"/>
                  </w:divBdr>
                  <w:divsChild>
                    <w:div w:id="1391803037">
                      <w:marLeft w:val="0"/>
                      <w:marRight w:val="0"/>
                      <w:marTop w:val="0"/>
                      <w:marBottom w:val="0"/>
                      <w:divBdr>
                        <w:top w:val="none" w:sz="0" w:space="0" w:color="auto"/>
                        <w:left w:val="none" w:sz="0" w:space="0" w:color="auto"/>
                        <w:bottom w:val="none" w:sz="0" w:space="0" w:color="auto"/>
                        <w:right w:val="none" w:sz="0" w:space="0" w:color="auto"/>
                      </w:divBdr>
                      <w:divsChild>
                        <w:div w:id="1276016630">
                          <w:marLeft w:val="0"/>
                          <w:marRight w:val="0"/>
                          <w:marTop w:val="0"/>
                          <w:marBottom w:val="0"/>
                          <w:divBdr>
                            <w:top w:val="none" w:sz="0" w:space="0" w:color="auto"/>
                            <w:left w:val="none" w:sz="0" w:space="0" w:color="auto"/>
                            <w:bottom w:val="none" w:sz="0" w:space="0" w:color="auto"/>
                            <w:right w:val="none" w:sz="0" w:space="0" w:color="auto"/>
                          </w:divBdr>
                          <w:divsChild>
                            <w:div w:id="15178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3870">
      <w:bodyDiv w:val="1"/>
      <w:marLeft w:val="0"/>
      <w:marRight w:val="0"/>
      <w:marTop w:val="0"/>
      <w:marBottom w:val="0"/>
      <w:divBdr>
        <w:top w:val="none" w:sz="0" w:space="0" w:color="auto"/>
        <w:left w:val="none" w:sz="0" w:space="0" w:color="auto"/>
        <w:bottom w:val="none" w:sz="0" w:space="0" w:color="auto"/>
        <w:right w:val="none" w:sz="0" w:space="0" w:color="auto"/>
      </w:divBdr>
      <w:divsChild>
        <w:div w:id="1420104960">
          <w:marLeft w:val="0"/>
          <w:marRight w:val="0"/>
          <w:marTop w:val="0"/>
          <w:marBottom w:val="0"/>
          <w:divBdr>
            <w:top w:val="none" w:sz="0" w:space="0" w:color="auto"/>
            <w:left w:val="none" w:sz="0" w:space="0" w:color="auto"/>
            <w:bottom w:val="none" w:sz="0" w:space="0" w:color="auto"/>
            <w:right w:val="none" w:sz="0" w:space="0" w:color="auto"/>
          </w:divBdr>
          <w:divsChild>
            <w:div w:id="2005082600">
              <w:marLeft w:val="0"/>
              <w:marRight w:val="0"/>
              <w:marTop w:val="0"/>
              <w:marBottom w:val="0"/>
              <w:divBdr>
                <w:top w:val="none" w:sz="0" w:space="0" w:color="auto"/>
                <w:left w:val="none" w:sz="0" w:space="0" w:color="auto"/>
                <w:bottom w:val="none" w:sz="0" w:space="0" w:color="auto"/>
                <w:right w:val="none" w:sz="0" w:space="0" w:color="auto"/>
              </w:divBdr>
              <w:divsChild>
                <w:div w:id="2115515652">
                  <w:marLeft w:val="0"/>
                  <w:marRight w:val="0"/>
                  <w:marTop w:val="0"/>
                  <w:marBottom w:val="0"/>
                  <w:divBdr>
                    <w:top w:val="none" w:sz="0" w:space="0" w:color="auto"/>
                    <w:left w:val="none" w:sz="0" w:space="0" w:color="auto"/>
                    <w:bottom w:val="none" w:sz="0" w:space="0" w:color="auto"/>
                    <w:right w:val="none" w:sz="0" w:space="0" w:color="auto"/>
                  </w:divBdr>
                  <w:divsChild>
                    <w:div w:id="670641819">
                      <w:marLeft w:val="0"/>
                      <w:marRight w:val="0"/>
                      <w:marTop w:val="0"/>
                      <w:marBottom w:val="0"/>
                      <w:divBdr>
                        <w:top w:val="none" w:sz="0" w:space="0" w:color="auto"/>
                        <w:left w:val="none" w:sz="0" w:space="0" w:color="auto"/>
                        <w:bottom w:val="none" w:sz="0" w:space="0" w:color="auto"/>
                        <w:right w:val="none" w:sz="0" w:space="0" w:color="auto"/>
                      </w:divBdr>
                      <w:divsChild>
                        <w:div w:id="1329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5334">
      <w:bodyDiv w:val="1"/>
      <w:marLeft w:val="0"/>
      <w:marRight w:val="0"/>
      <w:marTop w:val="0"/>
      <w:marBottom w:val="0"/>
      <w:divBdr>
        <w:top w:val="none" w:sz="0" w:space="0" w:color="auto"/>
        <w:left w:val="none" w:sz="0" w:space="0" w:color="auto"/>
        <w:bottom w:val="none" w:sz="0" w:space="0" w:color="auto"/>
        <w:right w:val="none" w:sz="0" w:space="0" w:color="auto"/>
      </w:divBdr>
      <w:divsChild>
        <w:div w:id="1384209443">
          <w:marLeft w:val="0"/>
          <w:marRight w:val="0"/>
          <w:marTop w:val="0"/>
          <w:marBottom w:val="0"/>
          <w:divBdr>
            <w:top w:val="none" w:sz="0" w:space="0" w:color="auto"/>
            <w:left w:val="none" w:sz="0" w:space="0" w:color="auto"/>
            <w:bottom w:val="none" w:sz="0" w:space="0" w:color="auto"/>
            <w:right w:val="none" w:sz="0" w:space="0" w:color="auto"/>
          </w:divBdr>
          <w:divsChild>
            <w:div w:id="2014449737">
              <w:marLeft w:val="0"/>
              <w:marRight w:val="0"/>
              <w:marTop w:val="0"/>
              <w:marBottom w:val="0"/>
              <w:divBdr>
                <w:top w:val="none" w:sz="0" w:space="0" w:color="auto"/>
                <w:left w:val="none" w:sz="0" w:space="0" w:color="auto"/>
                <w:bottom w:val="none" w:sz="0" w:space="0" w:color="auto"/>
                <w:right w:val="none" w:sz="0" w:space="0" w:color="auto"/>
              </w:divBdr>
              <w:divsChild>
                <w:div w:id="389498438">
                  <w:marLeft w:val="0"/>
                  <w:marRight w:val="0"/>
                  <w:marTop w:val="0"/>
                  <w:marBottom w:val="0"/>
                  <w:divBdr>
                    <w:top w:val="none" w:sz="0" w:space="0" w:color="auto"/>
                    <w:left w:val="none" w:sz="0" w:space="0" w:color="auto"/>
                    <w:bottom w:val="none" w:sz="0" w:space="0" w:color="auto"/>
                    <w:right w:val="none" w:sz="0" w:space="0" w:color="auto"/>
                  </w:divBdr>
                  <w:divsChild>
                    <w:div w:id="13201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bur</cp:lastModifiedBy>
  <cp:revision>2</cp:revision>
  <cp:lastPrinted>2017-05-11T07:57:00Z</cp:lastPrinted>
  <dcterms:created xsi:type="dcterms:W3CDTF">2017-05-11T08:10:00Z</dcterms:created>
  <dcterms:modified xsi:type="dcterms:W3CDTF">2017-05-11T08:10:00Z</dcterms:modified>
</cp:coreProperties>
</file>